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1C82" w14:textId="058A41D0" w:rsidR="006A51AB" w:rsidRPr="00F52B28" w:rsidRDefault="006A51AB" w:rsidP="006A51AB">
      <w:pPr>
        <w:kinsoku w:val="0"/>
        <w:overflowPunct w:val="0"/>
        <w:autoSpaceDE/>
        <w:autoSpaceDN/>
        <w:adjustRightInd/>
        <w:contextualSpacing/>
        <w:textAlignment w:val="baseline"/>
        <w:rPr>
          <w:rFonts w:ascii="Arial" w:hAnsi="Arial" w:cs="Arial"/>
          <w:b/>
          <w:spacing w:val="7"/>
          <w:sz w:val="22"/>
          <w:szCs w:val="22"/>
        </w:rPr>
      </w:pPr>
      <w:r w:rsidRPr="00F52B28">
        <w:rPr>
          <w:rFonts w:ascii="Arial" w:hAnsi="Arial" w:cs="Arial"/>
          <w:b/>
          <w:spacing w:val="7"/>
          <w:sz w:val="22"/>
          <w:szCs w:val="22"/>
        </w:rPr>
        <w:t>Utleier: Tau Båtforening - Postboks 37, 4124 Tau</w:t>
      </w:r>
    </w:p>
    <w:p w14:paraId="75067915" w14:textId="233D0AF4" w:rsidR="006A51AB" w:rsidRPr="00F52B28" w:rsidRDefault="006A51AB" w:rsidP="006A51AB">
      <w:pPr>
        <w:kinsoku w:val="0"/>
        <w:overflowPunct w:val="0"/>
        <w:autoSpaceDE/>
        <w:autoSpaceDN/>
        <w:adjustRightInd/>
        <w:contextualSpacing/>
        <w:textAlignment w:val="baseline"/>
        <w:rPr>
          <w:rStyle w:val="Hyperlink"/>
          <w:rFonts w:ascii="Arial" w:hAnsi="Arial" w:cs="Arial"/>
          <w:b/>
          <w:color w:val="auto"/>
          <w:sz w:val="22"/>
          <w:szCs w:val="22"/>
          <w:u w:val="none"/>
          <w:shd w:val="clear" w:color="auto" w:fill="FFFFFF"/>
        </w:rPr>
      </w:pPr>
      <w:r w:rsidRPr="00F52B28">
        <w:rPr>
          <w:rFonts w:ascii="Arial" w:hAnsi="Arial" w:cs="Arial"/>
          <w:bCs/>
          <w:spacing w:val="7"/>
          <w:sz w:val="22"/>
          <w:szCs w:val="22"/>
        </w:rPr>
        <w:t xml:space="preserve">e-post: </w:t>
      </w:r>
      <w:hyperlink r:id="rId6" w:history="1">
        <w:r w:rsidRPr="00F52B28">
          <w:rPr>
            <w:rStyle w:val="Hyperlink"/>
            <w:rFonts w:ascii="Arial" w:hAnsi="Arial" w:cs="Arial"/>
            <w:bCs/>
            <w:sz w:val="22"/>
            <w:szCs w:val="22"/>
            <w:u w:val="none"/>
            <w:shd w:val="clear" w:color="auto" w:fill="FFFFFF"/>
          </w:rPr>
          <w:t>havnesjef.tbf@gmail.com</w:t>
        </w:r>
      </w:hyperlink>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Cs/>
          <w:sz w:val="22"/>
          <w:szCs w:val="22"/>
          <w:u w:val="none"/>
          <w:shd w:val="clear" w:color="auto" w:fill="FFFFFF"/>
        </w:rPr>
        <w:tab/>
      </w:r>
      <w:r w:rsidR="005C6794" w:rsidRPr="00F52B28">
        <w:rPr>
          <w:rStyle w:val="Hyperlink"/>
          <w:rFonts w:ascii="Arial" w:hAnsi="Arial" w:cs="Arial"/>
          <w:b/>
          <w:color w:val="auto"/>
          <w:sz w:val="22"/>
          <w:szCs w:val="22"/>
          <w:u w:val="none"/>
          <w:shd w:val="clear" w:color="auto" w:fill="FFFFFF"/>
        </w:rPr>
        <w:t>TBFO6</w:t>
      </w:r>
    </w:p>
    <w:p w14:paraId="6B7DD4EF" w14:textId="77777777" w:rsidR="00833F22" w:rsidRPr="00F52B28" w:rsidRDefault="00833F22">
      <w:pPr>
        <w:rPr>
          <w:rFonts w:ascii="Arial" w:hAnsi="Arial" w:cs="Arial"/>
          <w:sz w:val="22"/>
          <w:szCs w:val="22"/>
        </w:rPr>
      </w:pPr>
    </w:p>
    <w:p w14:paraId="64B140A2" w14:textId="33503374" w:rsidR="00155B1D" w:rsidRPr="00F52B28" w:rsidRDefault="00155B1D" w:rsidP="00155B1D">
      <w:pPr>
        <w:rPr>
          <w:rFonts w:ascii="Arial" w:hAnsi="Arial" w:cs="Arial"/>
          <w:color w:val="FF0000"/>
          <w:sz w:val="22"/>
          <w:szCs w:val="22"/>
        </w:rPr>
      </w:pPr>
      <w:r w:rsidRPr="00F52B28">
        <w:rPr>
          <w:rFonts w:ascii="Arial" w:hAnsi="Arial" w:cs="Arial"/>
          <w:sz w:val="22"/>
          <w:szCs w:val="22"/>
        </w:rPr>
        <w:t>Alle felt skal fylles ut</w:t>
      </w:r>
      <w:r w:rsidR="00076494" w:rsidRPr="00F52B28">
        <w:rPr>
          <w:rFonts w:ascii="Arial" w:hAnsi="Arial" w:cs="Arial"/>
          <w:sz w:val="22"/>
          <w:szCs w:val="22"/>
        </w:rPr>
        <w:t xml:space="preserve"> og signeres,</w:t>
      </w:r>
      <w:r w:rsidRPr="00F52B28">
        <w:rPr>
          <w:rFonts w:ascii="Arial" w:hAnsi="Arial" w:cs="Arial"/>
          <w:sz w:val="22"/>
          <w:szCs w:val="22"/>
        </w:rPr>
        <w:t xml:space="preserve"> sendes havnesjef som </w:t>
      </w:r>
      <w:r w:rsidR="00076494" w:rsidRPr="00F52B28">
        <w:rPr>
          <w:rFonts w:ascii="Arial" w:hAnsi="Arial" w:cs="Arial"/>
          <w:sz w:val="22"/>
          <w:szCs w:val="22"/>
        </w:rPr>
        <w:t xml:space="preserve">deretter </w:t>
      </w:r>
      <w:r w:rsidRPr="00F52B28">
        <w:rPr>
          <w:rFonts w:ascii="Arial" w:hAnsi="Arial" w:cs="Arial"/>
          <w:sz w:val="22"/>
          <w:szCs w:val="22"/>
        </w:rPr>
        <w:t xml:space="preserve">tildeler plass og grunnlag for faktura som sendes på </w:t>
      </w:r>
      <w:r w:rsidR="00076494" w:rsidRPr="00F52B28">
        <w:rPr>
          <w:rFonts w:ascii="Arial" w:hAnsi="Arial" w:cs="Arial"/>
          <w:sz w:val="22"/>
          <w:szCs w:val="22"/>
        </w:rPr>
        <w:t>e-</w:t>
      </w:r>
      <w:r w:rsidRPr="00F52B28">
        <w:rPr>
          <w:rFonts w:ascii="Arial" w:hAnsi="Arial" w:cs="Arial"/>
          <w:sz w:val="22"/>
          <w:szCs w:val="22"/>
        </w:rPr>
        <w:t xml:space="preserve">mail. Første leiebeløp iht. gjeldende </w:t>
      </w:r>
      <w:hyperlink r:id="rId7" w:history="1">
        <w:r w:rsidRPr="00F52B28">
          <w:rPr>
            <w:rStyle w:val="Hyperlink"/>
            <w:rFonts w:ascii="Arial" w:hAnsi="Arial" w:cs="Arial"/>
            <w:sz w:val="22"/>
            <w:szCs w:val="22"/>
          </w:rPr>
          <w:t>prisliste</w:t>
        </w:r>
      </w:hyperlink>
      <w:r w:rsidRPr="00F52B28">
        <w:rPr>
          <w:rFonts w:ascii="Arial" w:hAnsi="Arial" w:cs="Arial"/>
          <w:sz w:val="22"/>
          <w:szCs w:val="22"/>
        </w:rPr>
        <w:t xml:space="preserve"> skal være innbetalt til Tau Båtforening </w:t>
      </w:r>
      <w:r w:rsidRPr="00F52B28">
        <w:rPr>
          <w:rFonts w:ascii="Arial" w:hAnsi="Arial" w:cs="Arial"/>
          <w:sz w:val="22"/>
          <w:szCs w:val="22"/>
          <w:u w:val="single"/>
        </w:rPr>
        <w:t>før</w:t>
      </w:r>
      <w:r w:rsidRPr="00F52B28">
        <w:rPr>
          <w:rFonts w:ascii="Arial" w:hAnsi="Arial" w:cs="Arial"/>
          <w:sz w:val="22"/>
          <w:szCs w:val="22"/>
        </w:rPr>
        <w:t xml:space="preserve"> tildelt plass kan tas i bruk. Leietaker plikter å gi melding om oppsigelsestid iht. nedenfor stående vilkår, som gjelder i sin helhet. Alle leietagere må ha gyldig forsikring iht. Norsk lov.</w:t>
      </w:r>
    </w:p>
    <w:p w14:paraId="2C556FDD" w14:textId="77777777" w:rsidR="00155B1D" w:rsidRPr="00F52B28" w:rsidRDefault="00155B1D">
      <w:pPr>
        <w:rPr>
          <w:rFonts w:ascii="Arial" w:hAnsi="Arial" w:cs="Arial"/>
          <w:sz w:val="22"/>
          <w:szCs w:val="22"/>
        </w:rPr>
      </w:pPr>
    </w:p>
    <w:p w14:paraId="67AAFCEA" w14:textId="77777777" w:rsidR="006A51AB" w:rsidRPr="00F52B28" w:rsidRDefault="006A51AB">
      <w:pPr>
        <w:rPr>
          <w:rFonts w:ascii="Arial" w:hAnsi="Arial" w:cs="Arial"/>
          <w:sz w:val="22"/>
          <w:szCs w:val="22"/>
        </w:rPr>
      </w:pPr>
    </w:p>
    <w:p w14:paraId="2A1222FB" w14:textId="076A5564" w:rsidR="006A51AB" w:rsidRPr="00F52B28" w:rsidRDefault="006A51AB" w:rsidP="006A51AB">
      <w:pPr>
        <w:rPr>
          <w:rFonts w:ascii="Arial" w:hAnsi="Arial" w:cs="Arial"/>
          <w:b/>
          <w:bCs/>
          <w:sz w:val="22"/>
          <w:szCs w:val="22"/>
        </w:rPr>
      </w:pPr>
      <w:r w:rsidRPr="00F52B28">
        <w:rPr>
          <w:rFonts w:ascii="Arial" w:hAnsi="Arial" w:cs="Arial"/>
          <w:b/>
          <w:bCs/>
          <w:sz w:val="22"/>
          <w:szCs w:val="22"/>
        </w:rPr>
        <w:t xml:space="preserve">Båteier/leietaker </w:t>
      </w:r>
      <w:r w:rsidRPr="00F52B28">
        <w:rPr>
          <w:rFonts w:ascii="Arial" w:hAnsi="Arial" w:cs="Arial"/>
          <w:b/>
          <w:bCs/>
          <w:sz w:val="22"/>
          <w:szCs w:val="22"/>
        </w:rPr>
        <w:tab/>
      </w:r>
      <w:r w:rsidRPr="00F52B28">
        <w:rPr>
          <w:rFonts w:ascii="Arial" w:hAnsi="Arial" w:cs="Arial"/>
          <w:b/>
          <w:bCs/>
          <w:sz w:val="22"/>
          <w:szCs w:val="22"/>
        </w:rPr>
        <w:tab/>
      </w:r>
      <w:r w:rsidRPr="00F52B28">
        <w:rPr>
          <w:rFonts w:ascii="Arial" w:hAnsi="Arial" w:cs="Arial"/>
          <w:b/>
          <w:bCs/>
          <w:sz w:val="22"/>
          <w:szCs w:val="22"/>
        </w:rPr>
        <w:tab/>
      </w:r>
      <w:r w:rsidRPr="00F52B28">
        <w:rPr>
          <w:rFonts w:ascii="Arial" w:hAnsi="Arial" w:cs="Arial"/>
          <w:b/>
          <w:bCs/>
          <w:sz w:val="22"/>
          <w:szCs w:val="22"/>
        </w:rPr>
        <w:tab/>
      </w:r>
      <w:r w:rsidRPr="00F52B28">
        <w:rPr>
          <w:rFonts w:ascii="Arial" w:hAnsi="Arial" w:cs="Arial"/>
          <w:b/>
          <w:bCs/>
          <w:sz w:val="22"/>
          <w:szCs w:val="22"/>
        </w:rPr>
        <w:tab/>
        <w:t>Båt</w:t>
      </w:r>
    </w:p>
    <w:p w14:paraId="3274CEBC" w14:textId="77777777" w:rsidR="006A51AB" w:rsidRPr="00F52B28" w:rsidRDefault="006A51AB" w:rsidP="006A51AB">
      <w:pPr>
        <w:rPr>
          <w:rFonts w:ascii="Arial" w:hAnsi="Arial" w:cs="Arial"/>
          <w:sz w:val="22"/>
          <w:szCs w:val="22"/>
        </w:rPr>
      </w:pPr>
    </w:p>
    <w:p w14:paraId="2A05FE85" w14:textId="14559654" w:rsidR="006A51AB" w:rsidRPr="00F52B28" w:rsidRDefault="006A51AB" w:rsidP="006A51AB">
      <w:pPr>
        <w:rPr>
          <w:rFonts w:ascii="Arial" w:hAnsi="Arial" w:cs="Arial"/>
          <w:sz w:val="22"/>
          <w:szCs w:val="22"/>
        </w:rPr>
      </w:pPr>
      <w:r w:rsidRPr="00F52B28">
        <w:rPr>
          <w:rFonts w:ascii="Arial" w:hAnsi="Arial" w:cs="Arial"/>
          <w:sz w:val="22"/>
          <w:szCs w:val="22"/>
        </w:rPr>
        <w:t>Fornavn:</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t>Båtens navn:</w:t>
      </w:r>
      <w:r w:rsidRPr="00F52B28">
        <w:rPr>
          <w:rFonts w:ascii="Arial" w:hAnsi="Arial" w:cs="Arial"/>
          <w:sz w:val="22"/>
          <w:szCs w:val="22"/>
        </w:rPr>
        <w:tab/>
      </w:r>
      <w:r w:rsidRPr="00F52B28">
        <w:rPr>
          <w:rFonts w:ascii="Arial" w:hAnsi="Arial" w:cs="Arial"/>
          <w:sz w:val="22"/>
          <w:szCs w:val="22"/>
        </w:rPr>
        <w:tab/>
      </w:r>
    </w:p>
    <w:p w14:paraId="43020B29" w14:textId="67808072" w:rsidR="006A51AB" w:rsidRPr="00F52B28" w:rsidRDefault="006A51AB" w:rsidP="006A51AB">
      <w:pPr>
        <w:rPr>
          <w:rFonts w:ascii="Arial" w:hAnsi="Arial" w:cs="Arial"/>
          <w:sz w:val="22"/>
          <w:szCs w:val="22"/>
        </w:rPr>
      </w:pPr>
      <w:r w:rsidRPr="00F52B28">
        <w:rPr>
          <w:rFonts w:ascii="Arial" w:hAnsi="Arial" w:cs="Arial"/>
          <w:sz w:val="22"/>
          <w:szCs w:val="22"/>
        </w:rPr>
        <w:tab/>
      </w:r>
    </w:p>
    <w:p w14:paraId="6E509A19" w14:textId="36EF28CF" w:rsidR="006A51AB" w:rsidRPr="00F52B28" w:rsidRDefault="006A51AB" w:rsidP="006A51AB">
      <w:pPr>
        <w:rPr>
          <w:rFonts w:ascii="Arial" w:hAnsi="Arial" w:cs="Arial"/>
          <w:sz w:val="22"/>
          <w:szCs w:val="22"/>
        </w:rPr>
      </w:pPr>
      <w:r w:rsidRPr="00F52B28">
        <w:rPr>
          <w:rFonts w:ascii="Arial" w:hAnsi="Arial" w:cs="Arial"/>
          <w:sz w:val="22"/>
          <w:szCs w:val="22"/>
        </w:rPr>
        <w:t>Etternavn:</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t>Modell/type:</w:t>
      </w:r>
      <w:r w:rsidRPr="00F52B28">
        <w:rPr>
          <w:rFonts w:ascii="Arial" w:hAnsi="Arial" w:cs="Arial"/>
          <w:sz w:val="22"/>
          <w:szCs w:val="22"/>
        </w:rPr>
        <w:tab/>
      </w:r>
    </w:p>
    <w:p w14:paraId="4072EB60" w14:textId="2534A8F8" w:rsidR="006A51AB" w:rsidRPr="00F52B28" w:rsidRDefault="006A51AB" w:rsidP="006A51AB">
      <w:pPr>
        <w:rPr>
          <w:rFonts w:ascii="Arial" w:hAnsi="Arial" w:cs="Arial"/>
          <w:sz w:val="22"/>
          <w:szCs w:val="22"/>
        </w:rPr>
      </w:pPr>
      <w:r w:rsidRPr="00F52B28">
        <w:rPr>
          <w:rFonts w:ascii="Arial" w:hAnsi="Arial" w:cs="Arial"/>
          <w:sz w:val="22"/>
          <w:szCs w:val="22"/>
        </w:rPr>
        <w:tab/>
      </w:r>
      <w:r w:rsidRPr="00F52B28">
        <w:rPr>
          <w:rFonts w:ascii="Arial" w:hAnsi="Arial" w:cs="Arial"/>
          <w:sz w:val="22"/>
          <w:szCs w:val="22"/>
        </w:rPr>
        <w:tab/>
      </w:r>
    </w:p>
    <w:p w14:paraId="022982C2" w14:textId="674FDEAF" w:rsidR="006A51AB" w:rsidRPr="00F52B28" w:rsidRDefault="006A51AB" w:rsidP="006A51AB">
      <w:pPr>
        <w:rPr>
          <w:rFonts w:ascii="Arial" w:hAnsi="Arial" w:cs="Arial"/>
          <w:sz w:val="22"/>
          <w:szCs w:val="22"/>
        </w:rPr>
      </w:pPr>
      <w:r w:rsidRPr="00F52B28">
        <w:rPr>
          <w:rFonts w:ascii="Arial" w:hAnsi="Arial" w:cs="Arial"/>
          <w:sz w:val="22"/>
          <w:szCs w:val="22"/>
        </w:rPr>
        <w:t>Adresse:</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t>Seil:</w:t>
      </w:r>
      <w:r w:rsidRPr="00F52B28">
        <w:rPr>
          <w:rFonts w:ascii="Arial" w:hAnsi="Arial" w:cs="Arial"/>
          <w:sz w:val="22"/>
          <w:szCs w:val="22"/>
        </w:rPr>
        <w:tab/>
        <w:t xml:space="preserve">               Motor:</w:t>
      </w:r>
      <w:r w:rsidRPr="00F52B28">
        <w:rPr>
          <w:rFonts w:ascii="Arial" w:hAnsi="Arial" w:cs="Arial"/>
          <w:sz w:val="22"/>
          <w:szCs w:val="22"/>
        </w:rPr>
        <w:tab/>
      </w:r>
    </w:p>
    <w:p w14:paraId="5505BA53" w14:textId="0D89F7B7" w:rsidR="006A51AB" w:rsidRPr="00F52B28" w:rsidRDefault="006A51AB" w:rsidP="006A51AB">
      <w:pPr>
        <w:rPr>
          <w:rFonts w:ascii="Arial" w:hAnsi="Arial" w:cs="Arial"/>
          <w:sz w:val="22"/>
          <w:szCs w:val="22"/>
        </w:rPr>
      </w:pPr>
    </w:p>
    <w:p w14:paraId="6210E3F9" w14:textId="599BF274" w:rsidR="006A51AB" w:rsidRPr="00F52B28" w:rsidRDefault="006A51AB" w:rsidP="006A51AB">
      <w:pPr>
        <w:rPr>
          <w:rFonts w:ascii="Arial" w:hAnsi="Arial" w:cs="Arial"/>
          <w:sz w:val="22"/>
          <w:szCs w:val="22"/>
        </w:rPr>
      </w:pPr>
      <w:r w:rsidRPr="00F52B28">
        <w:rPr>
          <w:rFonts w:ascii="Arial" w:hAnsi="Arial" w:cs="Arial"/>
          <w:sz w:val="22"/>
          <w:szCs w:val="22"/>
        </w:rPr>
        <w:t>Postnr.</w:t>
      </w:r>
      <w:r w:rsidR="00451057" w:rsidRPr="00F52B28">
        <w:rPr>
          <w:rFonts w:ascii="Arial" w:hAnsi="Arial" w:cs="Arial"/>
          <w:sz w:val="22"/>
          <w:szCs w:val="22"/>
        </w:rPr>
        <w:t>:</w:t>
      </w:r>
      <w:r w:rsidRPr="00F52B28">
        <w:rPr>
          <w:rFonts w:ascii="Arial" w:hAnsi="Arial" w:cs="Arial"/>
          <w:sz w:val="22"/>
          <w:szCs w:val="22"/>
        </w:rPr>
        <w:t xml:space="preserve"> </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t>Båtens lengde:</w:t>
      </w:r>
    </w:p>
    <w:p w14:paraId="3D06A9C3" w14:textId="77777777" w:rsidR="006A51AB" w:rsidRPr="00F52B28" w:rsidRDefault="006A51AB" w:rsidP="006A51AB">
      <w:pPr>
        <w:rPr>
          <w:rFonts w:ascii="Arial" w:hAnsi="Arial" w:cs="Arial"/>
          <w:sz w:val="22"/>
          <w:szCs w:val="22"/>
        </w:rPr>
      </w:pPr>
    </w:p>
    <w:p w14:paraId="709EC819" w14:textId="4EE855E3" w:rsidR="006A51AB" w:rsidRPr="00F52B28" w:rsidRDefault="006A51AB" w:rsidP="006A51AB">
      <w:pPr>
        <w:rPr>
          <w:rFonts w:ascii="Arial" w:hAnsi="Arial" w:cs="Arial"/>
          <w:sz w:val="22"/>
          <w:szCs w:val="22"/>
        </w:rPr>
      </w:pPr>
      <w:r w:rsidRPr="00F52B28">
        <w:rPr>
          <w:rFonts w:ascii="Arial" w:hAnsi="Arial" w:cs="Arial"/>
          <w:sz w:val="22"/>
          <w:szCs w:val="22"/>
        </w:rPr>
        <w:t>Sted:</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t>Båtens bredde:</w:t>
      </w:r>
      <w:r w:rsidRPr="00F52B28">
        <w:rPr>
          <w:rFonts w:ascii="Arial" w:hAnsi="Arial" w:cs="Arial"/>
          <w:sz w:val="22"/>
          <w:szCs w:val="22"/>
        </w:rPr>
        <w:tab/>
      </w:r>
    </w:p>
    <w:p w14:paraId="25E70B31" w14:textId="77777777" w:rsidR="006A51AB" w:rsidRPr="00F52B28" w:rsidRDefault="006A51AB" w:rsidP="006A51AB">
      <w:pPr>
        <w:rPr>
          <w:rFonts w:ascii="Arial" w:hAnsi="Arial" w:cs="Arial"/>
          <w:sz w:val="22"/>
          <w:szCs w:val="22"/>
        </w:rPr>
      </w:pPr>
      <w:r w:rsidRPr="00F52B28">
        <w:rPr>
          <w:rFonts w:ascii="Arial" w:hAnsi="Arial" w:cs="Arial"/>
          <w:sz w:val="22"/>
          <w:szCs w:val="22"/>
        </w:rPr>
        <w:tab/>
      </w:r>
      <w:r w:rsidRPr="00F52B28">
        <w:rPr>
          <w:rFonts w:ascii="Arial" w:hAnsi="Arial" w:cs="Arial"/>
          <w:sz w:val="22"/>
          <w:szCs w:val="22"/>
        </w:rPr>
        <w:tab/>
      </w:r>
    </w:p>
    <w:p w14:paraId="7A22A270" w14:textId="5BB826AF" w:rsidR="006A51AB" w:rsidRPr="00F52B28" w:rsidRDefault="006A51AB" w:rsidP="006A51AB">
      <w:pPr>
        <w:rPr>
          <w:rFonts w:ascii="Arial" w:hAnsi="Arial" w:cs="Arial"/>
          <w:sz w:val="22"/>
          <w:szCs w:val="22"/>
        </w:rPr>
      </w:pPr>
      <w:r w:rsidRPr="00F52B28">
        <w:rPr>
          <w:rFonts w:ascii="Arial" w:hAnsi="Arial" w:cs="Arial"/>
          <w:sz w:val="22"/>
          <w:szCs w:val="22"/>
        </w:rPr>
        <w:t>E-post:</w:t>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Pr="00F52B28">
        <w:rPr>
          <w:rFonts w:ascii="Arial" w:hAnsi="Arial" w:cs="Arial"/>
          <w:sz w:val="22"/>
          <w:szCs w:val="22"/>
        </w:rPr>
        <w:tab/>
      </w:r>
      <w:r w:rsidR="00F52B28">
        <w:rPr>
          <w:rFonts w:ascii="Arial" w:hAnsi="Arial" w:cs="Arial"/>
          <w:sz w:val="22"/>
          <w:szCs w:val="22"/>
        </w:rPr>
        <w:tab/>
      </w:r>
      <w:r w:rsidRPr="00F52B28">
        <w:rPr>
          <w:rFonts w:ascii="Arial" w:hAnsi="Arial" w:cs="Arial"/>
          <w:sz w:val="22"/>
          <w:szCs w:val="22"/>
        </w:rPr>
        <w:t>Båtens vekt:</w:t>
      </w:r>
      <w:r w:rsidRPr="00F52B28">
        <w:rPr>
          <w:rFonts w:ascii="Arial" w:hAnsi="Arial" w:cs="Arial"/>
          <w:sz w:val="22"/>
          <w:szCs w:val="22"/>
        </w:rPr>
        <w:tab/>
      </w:r>
      <w:r w:rsidRPr="00F52B28">
        <w:rPr>
          <w:rFonts w:ascii="Arial" w:hAnsi="Arial" w:cs="Arial"/>
          <w:sz w:val="22"/>
          <w:szCs w:val="22"/>
        </w:rPr>
        <w:tab/>
      </w:r>
    </w:p>
    <w:p w14:paraId="2F1F1C6C" w14:textId="77777777" w:rsidR="00155B1D" w:rsidRPr="00F52B28" w:rsidRDefault="00155B1D" w:rsidP="006A51AB">
      <w:pPr>
        <w:rPr>
          <w:rFonts w:ascii="Arial" w:hAnsi="Arial" w:cs="Arial"/>
          <w:sz w:val="22"/>
          <w:szCs w:val="22"/>
        </w:rPr>
      </w:pPr>
    </w:p>
    <w:p w14:paraId="694E0DC1" w14:textId="5F1074C2" w:rsidR="006A51AB" w:rsidRPr="00F52B28" w:rsidRDefault="006A51AB" w:rsidP="006A51AB">
      <w:pPr>
        <w:rPr>
          <w:rFonts w:ascii="Arial" w:hAnsi="Arial" w:cs="Arial"/>
          <w:sz w:val="22"/>
          <w:szCs w:val="22"/>
        </w:rPr>
      </w:pPr>
      <w:r w:rsidRPr="00F52B28">
        <w:rPr>
          <w:rFonts w:ascii="Arial" w:hAnsi="Arial" w:cs="Arial"/>
          <w:sz w:val="22"/>
          <w:szCs w:val="22"/>
        </w:rPr>
        <w:t xml:space="preserve">Tlf.:   </w:t>
      </w:r>
      <w:r w:rsidRPr="00F52B28">
        <w:rPr>
          <w:rFonts w:ascii="Arial" w:hAnsi="Arial" w:cs="Arial"/>
          <w:sz w:val="22"/>
          <w:szCs w:val="22"/>
        </w:rPr>
        <w:tab/>
      </w:r>
      <w:r w:rsidR="0011259D" w:rsidRPr="00F52B28">
        <w:rPr>
          <w:rFonts w:ascii="Arial" w:hAnsi="Arial" w:cs="Arial"/>
          <w:sz w:val="22"/>
          <w:szCs w:val="22"/>
        </w:rPr>
        <w:tab/>
      </w:r>
      <w:r w:rsidR="0011259D" w:rsidRPr="00F52B28">
        <w:rPr>
          <w:rFonts w:ascii="Arial" w:hAnsi="Arial" w:cs="Arial"/>
          <w:sz w:val="22"/>
          <w:szCs w:val="22"/>
        </w:rPr>
        <w:tab/>
      </w:r>
      <w:r w:rsidR="0011259D" w:rsidRPr="00F52B28">
        <w:rPr>
          <w:rFonts w:ascii="Arial" w:hAnsi="Arial" w:cs="Arial"/>
          <w:sz w:val="22"/>
          <w:szCs w:val="22"/>
        </w:rPr>
        <w:tab/>
      </w:r>
      <w:r w:rsidR="0011259D" w:rsidRPr="00F52B28">
        <w:rPr>
          <w:rFonts w:ascii="Arial" w:hAnsi="Arial" w:cs="Arial"/>
          <w:sz w:val="22"/>
          <w:szCs w:val="22"/>
        </w:rPr>
        <w:tab/>
      </w:r>
      <w:r w:rsidR="0011259D" w:rsidRPr="00F52B28">
        <w:rPr>
          <w:rFonts w:ascii="Arial" w:hAnsi="Arial" w:cs="Arial"/>
          <w:sz w:val="22"/>
          <w:szCs w:val="22"/>
        </w:rPr>
        <w:tab/>
      </w:r>
      <w:r w:rsidR="0011259D" w:rsidRPr="00F52B28">
        <w:rPr>
          <w:rFonts w:ascii="Arial" w:hAnsi="Arial" w:cs="Arial"/>
          <w:sz w:val="22"/>
          <w:szCs w:val="22"/>
        </w:rPr>
        <w:tab/>
      </w:r>
      <w:r w:rsidR="00BD1957" w:rsidRPr="00F52B28">
        <w:rPr>
          <w:rFonts w:ascii="Arial" w:hAnsi="Arial" w:cs="Arial"/>
          <w:sz w:val="22"/>
          <w:szCs w:val="22"/>
        </w:rPr>
        <w:t>Reg</w:t>
      </w:r>
      <w:r w:rsidR="00451057" w:rsidRPr="00F52B28">
        <w:rPr>
          <w:rFonts w:ascii="Arial" w:hAnsi="Arial" w:cs="Arial"/>
          <w:sz w:val="22"/>
          <w:szCs w:val="22"/>
        </w:rPr>
        <w:t>.</w:t>
      </w:r>
      <w:r w:rsidR="00BD1957" w:rsidRPr="00F52B28">
        <w:rPr>
          <w:rFonts w:ascii="Arial" w:hAnsi="Arial" w:cs="Arial"/>
          <w:sz w:val="22"/>
          <w:szCs w:val="22"/>
        </w:rPr>
        <w:t>n</w:t>
      </w:r>
      <w:r w:rsidR="00451057" w:rsidRPr="00F52B28">
        <w:rPr>
          <w:rFonts w:ascii="Arial" w:hAnsi="Arial" w:cs="Arial"/>
          <w:sz w:val="22"/>
          <w:szCs w:val="22"/>
        </w:rPr>
        <w:t xml:space="preserve">r.: </w:t>
      </w:r>
    </w:p>
    <w:p w14:paraId="352B5A32" w14:textId="29B6EA7A" w:rsidR="006A51AB" w:rsidRPr="00F52B28" w:rsidRDefault="006A51AB" w:rsidP="006A51AB">
      <w:pPr>
        <w:rPr>
          <w:rFonts w:ascii="Arial" w:hAnsi="Arial" w:cs="Arial"/>
          <w:sz w:val="22"/>
          <w:szCs w:val="22"/>
        </w:rPr>
      </w:pPr>
      <w:r w:rsidRPr="00F52B28">
        <w:rPr>
          <w:rFonts w:ascii="Arial" w:hAnsi="Arial" w:cs="Arial"/>
          <w:sz w:val="22"/>
          <w:szCs w:val="22"/>
        </w:rPr>
        <w:tab/>
      </w:r>
      <w:r w:rsidRPr="00F52B28">
        <w:rPr>
          <w:rFonts w:ascii="Arial" w:hAnsi="Arial" w:cs="Arial"/>
          <w:sz w:val="22"/>
          <w:szCs w:val="22"/>
        </w:rPr>
        <w:tab/>
      </w:r>
    </w:p>
    <w:p w14:paraId="1CE1B813" w14:textId="4900E0F0" w:rsidR="006A51AB" w:rsidRPr="00F52B28" w:rsidRDefault="006A51AB" w:rsidP="006A51AB">
      <w:pPr>
        <w:rPr>
          <w:rFonts w:ascii="Arial" w:hAnsi="Arial" w:cs="Arial"/>
          <w:b/>
          <w:bCs/>
          <w:sz w:val="22"/>
          <w:szCs w:val="22"/>
        </w:rPr>
      </w:pPr>
      <w:r w:rsidRPr="00F52B28">
        <w:rPr>
          <w:rFonts w:ascii="Arial" w:hAnsi="Arial" w:cs="Arial"/>
          <w:b/>
          <w:bCs/>
          <w:sz w:val="22"/>
          <w:szCs w:val="22"/>
        </w:rPr>
        <w:t>Forsikringsselskap</w:t>
      </w:r>
    </w:p>
    <w:p w14:paraId="1D30A0EA" w14:textId="77777777" w:rsidR="00155B1D" w:rsidRPr="00F52B28" w:rsidRDefault="00155B1D" w:rsidP="006A51AB">
      <w:pPr>
        <w:rPr>
          <w:rFonts w:ascii="Arial" w:hAnsi="Arial" w:cs="Arial"/>
          <w:sz w:val="22"/>
          <w:szCs w:val="22"/>
        </w:rPr>
      </w:pPr>
    </w:p>
    <w:p w14:paraId="5A35BC6A" w14:textId="71780D5D" w:rsidR="006A51AB" w:rsidRPr="00F52B28" w:rsidRDefault="006A51AB" w:rsidP="006A51AB">
      <w:pPr>
        <w:rPr>
          <w:rFonts w:ascii="Arial" w:hAnsi="Arial" w:cs="Arial"/>
          <w:sz w:val="22"/>
          <w:szCs w:val="22"/>
        </w:rPr>
      </w:pPr>
      <w:r w:rsidRPr="00F52B28">
        <w:rPr>
          <w:rFonts w:ascii="Arial" w:hAnsi="Arial" w:cs="Arial"/>
          <w:sz w:val="22"/>
          <w:szCs w:val="22"/>
        </w:rPr>
        <w:t>Polisenr</w:t>
      </w:r>
      <w:r w:rsidR="00451057" w:rsidRPr="00F52B28">
        <w:rPr>
          <w:rFonts w:ascii="Arial" w:hAnsi="Arial" w:cs="Arial"/>
          <w:sz w:val="22"/>
          <w:szCs w:val="22"/>
        </w:rPr>
        <w:t xml:space="preserve">.:  </w:t>
      </w:r>
      <w:r w:rsidR="00300609" w:rsidRPr="00F52B28">
        <w:rPr>
          <w:rFonts w:ascii="Arial" w:hAnsi="Arial" w:cs="Arial"/>
          <w:sz w:val="22"/>
          <w:szCs w:val="22"/>
        </w:rPr>
        <w:t xml:space="preserve">                                                    </w:t>
      </w:r>
      <w:r w:rsidR="00155B1D" w:rsidRPr="00F52B28">
        <w:rPr>
          <w:rFonts w:ascii="Arial" w:hAnsi="Arial" w:cs="Arial"/>
          <w:sz w:val="22"/>
          <w:szCs w:val="22"/>
        </w:rPr>
        <w:t xml:space="preserve">   </w:t>
      </w:r>
      <w:r w:rsidR="004104CD" w:rsidRPr="00F52B28">
        <w:rPr>
          <w:rFonts w:ascii="Arial" w:hAnsi="Arial" w:cs="Arial"/>
          <w:sz w:val="22"/>
          <w:szCs w:val="22"/>
        </w:rPr>
        <w:t xml:space="preserve">  </w:t>
      </w:r>
      <w:r w:rsidRPr="00F52B28">
        <w:rPr>
          <w:rFonts w:ascii="Arial" w:hAnsi="Arial" w:cs="Arial"/>
          <w:sz w:val="22"/>
          <w:szCs w:val="22"/>
        </w:rPr>
        <w:t>Tlf.:</w:t>
      </w:r>
    </w:p>
    <w:p w14:paraId="29F3A4DF" w14:textId="77777777" w:rsidR="005E74BC" w:rsidRPr="00F52B28" w:rsidRDefault="005E74BC" w:rsidP="00300609">
      <w:pPr>
        <w:rPr>
          <w:rFonts w:ascii="Arial" w:hAnsi="Arial" w:cs="Arial"/>
          <w:color w:val="FF0000"/>
          <w:sz w:val="22"/>
          <w:szCs w:val="22"/>
        </w:rPr>
      </w:pPr>
    </w:p>
    <w:p w14:paraId="0FB38AE5" w14:textId="77777777" w:rsidR="00155B1D" w:rsidRPr="00F52B28" w:rsidRDefault="00155B1D" w:rsidP="006A51AB">
      <w:pPr>
        <w:rPr>
          <w:rFonts w:ascii="Arial" w:hAnsi="Arial" w:cs="Arial"/>
          <w:sz w:val="22"/>
          <w:szCs w:val="22"/>
        </w:rPr>
      </w:pPr>
    </w:p>
    <w:p w14:paraId="322526C6" w14:textId="1311ABF4" w:rsidR="00155B1D" w:rsidRPr="00F52B28" w:rsidRDefault="6FE5D64A" w:rsidP="006A51AB">
      <w:pPr>
        <w:rPr>
          <w:rFonts w:ascii="Arial" w:hAnsi="Arial" w:cs="Arial"/>
          <w:sz w:val="22"/>
          <w:szCs w:val="22"/>
        </w:rPr>
      </w:pPr>
      <w:r w:rsidRPr="6FE5D64A">
        <w:rPr>
          <w:rFonts w:ascii="Arial" w:hAnsi="Arial" w:cs="Arial"/>
          <w:sz w:val="22"/>
          <w:szCs w:val="22"/>
        </w:rPr>
        <w:t>Faktura via e- mail for hele leieperioden minimum 3 mnd. sendes via vår økonomiansvarlig som står i kopi.</w:t>
      </w:r>
    </w:p>
    <w:p w14:paraId="1EE20C50" w14:textId="77777777" w:rsidR="00155B1D" w:rsidRPr="00F52B28" w:rsidRDefault="00155B1D" w:rsidP="006A51AB">
      <w:pPr>
        <w:rPr>
          <w:rFonts w:ascii="Arial" w:hAnsi="Arial" w:cs="Arial"/>
          <w:sz w:val="22"/>
          <w:szCs w:val="22"/>
        </w:rPr>
      </w:pPr>
    </w:p>
    <w:p w14:paraId="5683DC74" w14:textId="1076C83C" w:rsidR="00155B1D" w:rsidRPr="00F52B28" w:rsidRDefault="00155B1D" w:rsidP="006A51AB">
      <w:pPr>
        <w:rPr>
          <w:rFonts w:ascii="Arial" w:hAnsi="Arial" w:cs="Arial"/>
          <w:sz w:val="22"/>
          <w:szCs w:val="22"/>
        </w:rPr>
      </w:pPr>
    </w:p>
    <w:p w14:paraId="3ADF941E" w14:textId="77777777" w:rsidR="007E0237" w:rsidRPr="00F52B28" w:rsidRDefault="007E0237" w:rsidP="006A51AB">
      <w:pPr>
        <w:rPr>
          <w:rFonts w:ascii="Arial" w:hAnsi="Arial" w:cs="Arial"/>
          <w:sz w:val="22"/>
          <w:szCs w:val="22"/>
        </w:rPr>
      </w:pPr>
    </w:p>
    <w:p w14:paraId="364FE8F4" w14:textId="2D8D8AD2" w:rsidR="006A51AB" w:rsidRPr="00F52B28" w:rsidRDefault="00076494" w:rsidP="006A51AB">
      <w:pPr>
        <w:rPr>
          <w:rFonts w:ascii="Arial" w:hAnsi="Arial" w:cs="Arial"/>
          <w:sz w:val="22"/>
          <w:szCs w:val="22"/>
        </w:rPr>
      </w:pPr>
      <w:r w:rsidRPr="00F52B28">
        <w:rPr>
          <w:rFonts w:ascii="Arial" w:hAnsi="Arial" w:cs="Arial"/>
          <w:sz w:val="22"/>
          <w:szCs w:val="22"/>
        </w:rPr>
        <w:t>G</w:t>
      </w:r>
      <w:r w:rsidR="006A51AB" w:rsidRPr="00F52B28">
        <w:rPr>
          <w:rFonts w:ascii="Arial" w:hAnsi="Arial" w:cs="Arial"/>
          <w:sz w:val="22"/>
          <w:szCs w:val="22"/>
        </w:rPr>
        <w:t>jelder f.o.m.</w:t>
      </w:r>
      <w:r w:rsidR="007E0237" w:rsidRPr="00F52B28">
        <w:rPr>
          <w:rFonts w:ascii="Arial" w:hAnsi="Arial" w:cs="Arial"/>
          <w:sz w:val="22"/>
          <w:szCs w:val="22"/>
        </w:rPr>
        <w:t xml:space="preserve">: </w:t>
      </w:r>
      <w:r w:rsidR="006A51AB" w:rsidRPr="00F52B28">
        <w:rPr>
          <w:rFonts w:ascii="Arial" w:hAnsi="Arial" w:cs="Arial"/>
          <w:sz w:val="22"/>
          <w:szCs w:val="22"/>
        </w:rPr>
        <w:t xml:space="preserve">  </w:t>
      </w:r>
      <w:r w:rsidR="004B3254" w:rsidRPr="00F52B28">
        <w:rPr>
          <w:rFonts w:ascii="Arial" w:hAnsi="Arial" w:cs="Arial"/>
          <w:sz w:val="22"/>
          <w:szCs w:val="22"/>
        </w:rPr>
        <w:t xml:space="preserve">                   Inntil: </w:t>
      </w:r>
      <w:r w:rsidR="006A51AB" w:rsidRPr="00F52B28">
        <w:rPr>
          <w:rFonts w:ascii="Arial" w:hAnsi="Arial" w:cs="Arial"/>
          <w:sz w:val="22"/>
          <w:szCs w:val="22"/>
        </w:rPr>
        <w:t xml:space="preserve"> </w:t>
      </w:r>
    </w:p>
    <w:p w14:paraId="10749F49" w14:textId="77777777" w:rsidR="00076494" w:rsidRPr="00F52B28" w:rsidRDefault="00076494" w:rsidP="006A51AB">
      <w:pPr>
        <w:rPr>
          <w:rFonts w:ascii="Arial" w:hAnsi="Arial" w:cs="Arial"/>
          <w:sz w:val="22"/>
          <w:szCs w:val="22"/>
        </w:rPr>
      </w:pPr>
    </w:p>
    <w:p w14:paraId="36DBBAF2" w14:textId="2A136598" w:rsidR="004B3254" w:rsidRPr="00F52B28" w:rsidRDefault="00076494" w:rsidP="006A51AB">
      <w:pPr>
        <w:rPr>
          <w:rFonts w:ascii="Arial" w:hAnsi="Arial" w:cs="Arial"/>
          <w:sz w:val="22"/>
          <w:szCs w:val="22"/>
        </w:rPr>
      </w:pPr>
      <w:r w:rsidRPr="00F52B28">
        <w:rPr>
          <w:rFonts w:ascii="Arial" w:hAnsi="Arial" w:cs="Arial"/>
          <w:sz w:val="22"/>
          <w:szCs w:val="22"/>
        </w:rPr>
        <w:t xml:space="preserve">Leiekontrakt for tildelt plass             </w:t>
      </w:r>
    </w:p>
    <w:p w14:paraId="698D8A8C" w14:textId="77777777" w:rsidR="007E0237" w:rsidRPr="00F52B28" w:rsidRDefault="007E0237" w:rsidP="006A51AB">
      <w:pPr>
        <w:rPr>
          <w:rFonts w:ascii="Arial" w:hAnsi="Arial" w:cs="Arial"/>
          <w:sz w:val="22"/>
          <w:szCs w:val="22"/>
        </w:rPr>
      </w:pPr>
    </w:p>
    <w:p w14:paraId="5376A578" w14:textId="6B06356F" w:rsidR="007E0237" w:rsidRPr="00F52B28" w:rsidRDefault="007E0237" w:rsidP="006A51AB">
      <w:pPr>
        <w:rPr>
          <w:rFonts w:ascii="Arial" w:hAnsi="Arial" w:cs="Arial"/>
          <w:sz w:val="22"/>
          <w:szCs w:val="22"/>
        </w:rPr>
      </w:pPr>
    </w:p>
    <w:p w14:paraId="7419D8FE" w14:textId="77777777" w:rsidR="00076494" w:rsidRPr="00F52B28" w:rsidRDefault="00076494" w:rsidP="006A51AB">
      <w:pPr>
        <w:rPr>
          <w:rFonts w:ascii="Arial" w:hAnsi="Arial" w:cs="Arial"/>
          <w:sz w:val="22"/>
          <w:szCs w:val="22"/>
        </w:rPr>
      </w:pPr>
    </w:p>
    <w:p w14:paraId="74AC2F33" w14:textId="77777777" w:rsidR="00076494" w:rsidRPr="00F52B28" w:rsidRDefault="00076494" w:rsidP="006A51AB">
      <w:pPr>
        <w:rPr>
          <w:rFonts w:ascii="Arial" w:hAnsi="Arial" w:cs="Arial"/>
          <w:sz w:val="22"/>
          <w:szCs w:val="22"/>
        </w:rPr>
      </w:pPr>
    </w:p>
    <w:p w14:paraId="32A8AECF" w14:textId="53E096FC" w:rsidR="006A51AB" w:rsidRPr="00F52B28" w:rsidRDefault="006A51AB" w:rsidP="006A51AB">
      <w:pPr>
        <w:rPr>
          <w:rFonts w:ascii="Arial" w:hAnsi="Arial" w:cs="Arial"/>
          <w:sz w:val="22"/>
          <w:szCs w:val="22"/>
        </w:rPr>
      </w:pPr>
    </w:p>
    <w:p w14:paraId="19C25345" w14:textId="683CDC55" w:rsidR="00300609" w:rsidRPr="00F52B28" w:rsidRDefault="007E0237" w:rsidP="006A51AB">
      <w:pPr>
        <w:rPr>
          <w:rFonts w:ascii="Arial" w:hAnsi="Arial" w:cs="Arial"/>
          <w:sz w:val="22"/>
          <w:szCs w:val="22"/>
        </w:rPr>
      </w:pPr>
      <w:r w:rsidRPr="00F52B28">
        <w:rPr>
          <w:rFonts w:ascii="Arial" w:hAnsi="Arial" w:cs="Arial"/>
          <w:noProof/>
          <w:sz w:val="22"/>
          <w:szCs w:val="22"/>
        </w:rPr>
        <mc:AlternateContent>
          <mc:Choice Requires="wps">
            <w:drawing>
              <wp:anchor distT="0" distB="0" distL="114300" distR="114300" simplePos="0" relativeHeight="251661312" behindDoc="0" locked="0" layoutInCell="1" allowOverlap="1" wp14:anchorId="236F68C9" wp14:editId="77C29B78">
                <wp:simplePos x="0" y="0"/>
                <wp:positionH relativeFrom="column">
                  <wp:posOffset>2582545</wp:posOffset>
                </wp:positionH>
                <wp:positionV relativeFrom="paragraph">
                  <wp:posOffset>109220</wp:posOffset>
                </wp:positionV>
                <wp:extent cx="2103120" cy="7620"/>
                <wp:effectExtent l="0" t="0" r="30480" b="30480"/>
                <wp:wrapNone/>
                <wp:docPr id="2137640512" name="Rett linje 1"/>
                <wp:cNvGraphicFramePr/>
                <a:graphic xmlns:a="http://schemas.openxmlformats.org/drawingml/2006/main">
                  <a:graphicData uri="http://schemas.microsoft.com/office/word/2010/wordprocessingShape">
                    <wps:wsp>
                      <wps:cNvCnPr/>
                      <wps:spPr>
                        <a:xfrm flipV="1">
                          <a:off x="0" y="0"/>
                          <a:ext cx="210312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5C1AC1A">
              <v:line id="Rett linje 1"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203.35pt,8.6pt" to="368.95pt,9.2pt" w14:anchorId="19A0E8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">
                <v:stroke joinstyle="miter"/>
              </v:line>
            </w:pict>
          </mc:Fallback>
        </mc:AlternateContent>
      </w:r>
      <w:r w:rsidRPr="00F52B28">
        <w:rPr>
          <w:rFonts w:ascii="Arial" w:hAnsi="Arial" w:cs="Arial"/>
          <w:noProof/>
          <w:sz w:val="22"/>
          <w:szCs w:val="22"/>
        </w:rPr>
        <mc:AlternateContent>
          <mc:Choice Requires="wps">
            <w:drawing>
              <wp:anchor distT="0" distB="0" distL="114300" distR="114300" simplePos="0" relativeHeight="251659264" behindDoc="0" locked="0" layoutInCell="1" allowOverlap="1" wp14:anchorId="6AC5DD3A" wp14:editId="65ABD4CB">
                <wp:simplePos x="0" y="0"/>
                <wp:positionH relativeFrom="column">
                  <wp:posOffset>-84455</wp:posOffset>
                </wp:positionH>
                <wp:positionV relativeFrom="paragraph">
                  <wp:posOffset>101600</wp:posOffset>
                </wp:positionV>
                <wp:extent cx="2080260" cy="30480"/>
                <wp:effectExtent l="0" t="0" r="34290" b="26670"/>
                <wp:wrapNone/>
                <wp:docPr id="474595839" name="Rett linje 1"/>
                <wp:cNvGraphicFramePr/>
                <a:graphic xmlns:a="http://schemas.openxmlformats.org/drawingml/2006/main">
                  <a:graphicData uri="http://schemas.microsoft.com/office/word/2010/wordprocessingShape">
                    <wps:wsp>
                      <wps:cNvCnPr/>
                      <wps:spPr>
                        <a:xfrm>
                          <a:off x="0" y="0"/>
                          <a:ext cx="2080260" cy="30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D378E9E">
              <v:line id="Rett linje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6.65pt,8pt" to="157.15pt,10.4pt" w14:anchorId="1C374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">
                <v:stroke joinstyle="miter"/>
              </v:line>
            </w:pict>
          </mc:Fallback>
        </mc:AlternateContent>
      </w:r>
    </w:p>
    <w:p w14:paraId="2D0E7094" w14:textId="7B94E280" w:rsidR="006A51AB" w:rsidRPr="00F52B28" w:rsidRDefault="006A51AB" w:rsidP="006A51AB">
      <w:pPr>
        <w:rPr>
          <w:rFonts w:ascii="Arial" w:hAnsi="Arial" w:cs="Arial"/>
          <w:sz w:val="22"/>
          <w:szCs w:val="22"/>
        </w:rPr>
      </w:pPr>
      <w:r w:rsidRPr="00F52B28">
        <w:rPr>
          <w:rFonts w:ascii="Arial" w:hAnsi="Arial" w:cs="Arial"/>
          <w:sz w:val="22"/>
          <w:szCs w:val="22"/>
        </w:rPr>
        <w:t xml:space="preserve">Dato og signatur, leietaker      </w:t>
      </w:r>
      <w:r w:rsidR="00300609" w:rsidRPr="00F52B28">
        <w:rPr>
          <w:rFonts w:ascii="Arial" w:hAnsi="Arial" w:cs="Arial"/>
          <w:sz w:val="22"/>
          <w:szCs w:val="22"/>
        </w:rPr>
        <w:tab/>
      </w:r>
      <w:r w:rsidR="00300609" w:rsidRPr="00F52B28">
        <w:rPr>
          <w:rFonts w:ascii="Arial" w:hAnsi="Arial" w:cs="Arial"/>
          <w:sz w:val="22"/>
          <w:szCs w:val="22"/>
        </w:rPr>
        <w:tab/>
      </w:r>
      <w:r w:rsidRPr="00F52B28">
        <w:rPr>
          <w:rFonts w:ascii="Arial" w:hAnsi="Arial" w:cs="Arial"/>
          <w:sz w:val="22"/>
          <w:szCs w:val="22"/>
        </w:rPr>
        <w:t xml:space="preserve">Dato og signatur, Havnesjef    </w:t>
      </w:r>
    </w:p>
    <w:p w14:paraId="548A8463" w14:textId="77777777" w:rsidR="007A1534" w:rsidRPr="00F52B28" w:rsidRDefault="007A1534"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2"/>
          <w:szCs w:val="22"/>
        </w:rPr>
      </w:pPr>
    </w:p>
    <w:p w14:paraId="2A489C26" w14:textId="77777777" w:rsidR="00155B1D" w:rsidRDefault="00155B1D"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4"/>
          <w:szCs w:val="24"/>
        </w:rPr>
      </w:pPr>
    </w:p>
    <w:p w14:paraId="19CF6E23" w14:textId="77777777" w:rsidR="00F52B28" w:rsidRDefault="00F52B28"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4"/>
          <w:szCs w:val="24"/>
        </w:rPr>
      </w:pPr>
    </w:p>
    <w:p w14:paraId="5F62B846" w14:textId="77777777" w:rsidR="00155B1D" w:rsidRDefault="00155B1D"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4"/>
          <w:szCs w:val="24"/>
        </w:rPr>
      </w:pPr>
    </w:p>
    <w:p w14:paraId="7934EBF5" w14:textId="77777777" w:rsidR="00155B1D" w:rsidRDefault="00155B1D"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4"/>
          <w:szCs w:val="24"/>
        </w:rPr>
      </w:pPr>
    </w:p>
    <w:p w14:paraId="60302849" w14:textId="7E35E2CA" w:rsidR="007E0237" w:rsidRPr="00F52B28" w:rsidRDefault="007E0237"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2"/>
          <w:szCs w:val="22"/>
        </w:rPr>
      </w:pPr>
      <w:r w:rsidRPr="00F52B28">
        <w:rPr>
          <w:rFonts w:ascii="Arial" w:hAnsi="Arial" w:cs="Arial"/>
          <w:b/>
          <w:bCs/>
          <w:color w:val="000000" w:themeColor="text1"/>
          <w:spacing w:val="8"/>
          <w:sz w:val="22"/>
          <w:szCs w:val="22"/>
        </w:rPr>
        <w:lastRenderedPageBreak/>
        <w:t>VILKÅR</w:t>
      </w:r>
    </w:p>
    <w:p w14:paraId="0D16C11C" w14:textId="77777777" w:rsidR="004B3254" w:rsidRPr="00F52B28" w:rsidRDefault="004B3254"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2"/>
          <w:szCs w:val="22"/>
        </w:rPr>
      </w:pPr>
    </w:p>
    <w:p w14:paraId="66BEDD55" w14:textId="1C9F347E" w:rsidR="007E0237" w:rsidRPr="00F52B28" w:rsidRDefault="007E0237" w:rsidP="007E0237">
      <w:pPr>
        <w:widowControl/>
        <w:autoSpaceDE/>
        <w:autoSpaceDN/>
        <w:adjustRightInd/>
        <w:rPr>
          <w:rFonts w:ascii="Arial" w:hAnsi="Arial" w:cs="Arial"/>
          <w:sz w:val="22"/>
          <w:szCs w:val="22"/>
        </w:rPr>
      </w:pPr>
      <w:r w:rsidRPr="00F52B28">
        <w:rPr>
          <w:rFonts w:ascii="Arial" w:hAnsi="Arial" w:cs="Arial"/>
          <w:sz w:val="22"/>
          <w:szCs w:val="22"/>
        </w:rPr>
        <w:t xml:space="preserve">I tillegg til nedenfor nevnte vilkår, gjelder </w:t>
      </w:r>
      <w:r w:rsidRPr="00F52B28">
        <w:rPr>
          <w:rFonts w:ascii="Arial" w:hAnsi="Arial" w:cs="Arial"/>
          <w:b/>
          <w:bCs/>
          <w:sz w:val="22"/>
          <w:szCs w:val="22"/>
          <w:u w:val="single"/>
        </w:rPr>
        <w:t>havnereglementet</w:t>
      </w:r>
      <w:r w:rsidRPr="00F52B28">
        <w:rPr>
          <w:rFonts w:ascii="Arial" w:hAnsi="Arial" w:cs="Arial"/>
          <w:b/>
          <w:bCs/>
          <w:sz w:val="22"/>
          <w:szCs w:val="22"/>
        </w:rPr>
        <w:t xml:space="preserve"> </w:t>
      </w:r>
      <w:r w:rsidRPr="00F52B28">
        <w:rPr>
          <w:rFonts w:ascii="Arial" w:hAnsi="Arial" w:cs="Arial"/>
          <w:sz w:val="22"/>
          <w:szCs w:val="22"/>
        </w:rPr>
        <w:t xml:space="preserve">og </w:t>
      </w:r>
      <w:r w:rsidRPr="00F52B28">
        <w:rPr>
          <w:rFonts w:ascii="Arial" w:hAnsi="Arial" w:cs="Arial"/>
          <w:b/>
          <w:bCs/>
          <w:sz w:val="22"/>
          <w:szCs w:val="22"/>
          <w:u w:val="single"/>
        </w:rPr>
        <w:t>leietakster</w:t>
      </w:r>
      <w:r w:rsidRPr="00F52B28">
        <w:rPr>
          <w:rFonts w:ascii="Arial" w:hAnsi="Arial" w:cs="Arial"/>
          <w:sz w:val="22"/>
          <w:szCs w:val="22"/>
        </w:rPr>
        <w:t xml:space="preserve">, som finnes på TBF’s hjemmeside: </w:t>
      </w:r>
      <w:hyperlink r:id="rId8" w:history="1">
        <w:r w:rsidRPr="00F52B28">
          <w:rPr>
            <w:rStyle w:val="Hyperlink"/>
            <w:rFonts w:ascii="Arial" w:hAnsi="Arial" w:cs="Arial"/>
            <w:sz w:val="22"/>
            <w:szCs w:val="22"/>
          </w:rPr>
          <w:t>www.taubatforening.no</w:t>
        </w:r>
      </w:hyperlink>
    </w:p>
    <w:p w14:paraId="433DF48C" w14:textId="77777777" w:rsidR="007E0237" w:rsidRPr="00F52B28" w:rsidRDefault="007E0237" w:rsidP="007E0237">
      <w:pPr>
        <w:widowControl/>
        <w:autoSpaceDE/>
        <w:autoSpaceDN/>
        <w:adjustRightInd/>
        <w:rPr>
          <w:rFonts w:ascii="Arial" w:hAnsi="Arial" w:cs="Arial"/>
          <w:sz w:val="22"/>
          <w:szCs w:val="22"/>
        </w:rPr>
      </w:pPr>
    </w:p>
    <w:p w14:paraId="05C40C28" w14:textId="4BB0B189" w:rsidR="007E0237" w:rsidRPr="00F52B28" w:rsidRDefault="00EF0806" w:rsidP="007E0237">
      <w:pPr>
        <w:tabs>
          <w:tab w:val="right" w:leader="underscore" w:pos="5184"/>
        </w:tabs>
        <w:kinsoku w:val="0"/>
        <w:overflowPunct w:val="0"/>
        <w:autoSpaceDE/>
        <w:autoSpaceDN/>
        <w:adjustRightInd/>
        <w:spacing w:line="299" w:lineRule="exact"/>
        <w:textAlignment w:val="baseline"/>
        <w:rPr>
          <w:rFonts w:ascii="Arial" w:hAnsi="Arial" w:cs="Arial"/>
          <w:spacing w:val="2"/>
          <w:sz w:val="22"/>
          <w:szCs w:val="22"/>
        </w:rPr>
      </w:pPr>
      <w:r w:rsidRPr="00F52B28">
        <w:rPr>
          <w:rFonts w:ascii="Arial" w:hAnsi="Arial" w:cs="Arial"/>
          <w:sz w:val="22"/>
          <w:szCs w:val="22"/>
        </w:rPr>
        <w:t xml:space="preserve">Om ingenting annet er avtalt så </w:t>
      </w:r>
      <w:r w:rsidR="004B3254" w:rsidRPr="00F52B28">
        <w:rPr>
          <w:rFonts w:ascii="Arial" w:hAnsi="Arial" w:cs="Arial"/>
          <w:sz w:val="22"/>
          <w:szCs w:val="22"/>
        </w:rPr>
        <w:t>vil</w:t>
      </w:r>
      <w:r w:rsidRPr="00F52B28">
        <w:rPr>
          <w:rFonts w:ascii="Arial" w:hAnsi="Arial" w:cs="Arial"/>
          <w:sz w:val="22"/>
          <w:szCs w:val="22"/>
        </w:rPr>
        <w:t xml:space="preserve"> l</w:t>
      </w:r>
      <w:r w:rsidR="007E0237" w:rsidRPr="00F52B28">
        <w:rPr>
          <w:rFonts w:ascii="Arial" w:hAnsi="Arial" w:cs="Arial"/>
          <w:sz w:val="22"/>
          <w:szCs w:val="22"/>
        </w:rPr>
        <w:t xml:space="preserve">eien inkluderer vann og </w:t>
      </w:r>
      <w:r w:rsidR="00C75624" w:rsidRPr="00F52B28">
        <w:rPr>
          <w:rFonts w:ascii="Arial" w:hAnsi="Arial" w:cs="Arial"/>
          <w:sz w:val="22"/>
          <w:szCs w:val="22"/>
        </w:rPr>
        <w:t xml:space="preserve">service </w:t>
      </w:r>
      <w:r w:rsidR="007E0237" w:rsidRPr="00F52B28">
        <w:rPr>
          <w:rFonts w:ascii="Arial" w:hAnsi="Arial" w:cs="Arial"/>
          <w:sz w:val="22"/>
          <w:szCs w:val="22"/>
        </w:rPr>
        <w:t>strøm</w:t>
      </w:r>
      <w:r w:rsidR="00C75624" w:rsidRPr="00F52B28">
        <w:rPr>
          <w:rFonts w:ascii="Arial" w:hAnsi="Arial" w:cs="Arial"/>
          <w:sz w:val="22"/>
          <w:szCs w:val="22"/>
        </w:rPr>
        <w:t xml:space="preserve">. Det er mulighet for å leie eget </w:t>
      </w:r>
      <w:r w:rsidR="00F02A8E" w:rsidRPr="00F52B28">
        <w:rPr>
          <w:rFonts w:ascii="Arial" w:hAnsi="Arial" w:cs="Arial"/>
          <w:sz w:val="22"/>
          <w:szCs w:val="22"/>
        </w:rPr>
        <w:t xml:space="preserve">strøm </w:t>
      </w:r>
      <w:r w:rsidR="00C75624" w:rsidRPr="00F52B28">
        <w:rPr>
          <w:rFonts w:ascii="Arial" w:hAnsi="Arial" w:cs="Arial"/>
          <w:sz w:val="22"/>
          <w:szCs w:val="22"/>
        </w:rPr>
        <w:t xml:space="preserve">uttak med </w:t>
      </w:r>
      <w:r w:rsidR="007E0237" w:rsidRPr="00F52B28">
        <w:rPr>
          <w:rFonts w:ascii="Arial" w:hAnsi="Arial" w:cs="Arial"/>
          <w:sz w:val="22"/>
          <w:szCs w:val="22"/>
        </w:rPr>
        <w:t>egen måler</w:t>
      </w:r>
      <w:r w:rsidR="00C75624" w:rsidRPr="00F52B28">
        <w:rPr>
          <w:rFonts w:ascii="Arial" w:hAnsi="Arial" w:cs="Arial"/>
          <w:sz w:val="22"/>
          <w:szCs w:val="22"/>
        </w:rPr>
        <w:t xml:space="preserve">. </w:t>
      </w:r>
      <w:r w:rsidR="007E0237" w:rsidRPr="00F52B28">
        <w:rPr>
          <w:rFonts w:ascii="Arial" w:hAnsi="Arial" w:cs="Arial"/>
          <w:sz w:val="22"/>
          <w:szCs w:val="22"/>
        </w:rPr>
        <w:t xml:space="preserve">Årlig leieperiode er </w:t>
      </w:r>
      <w:r w:rsidR="004B3254" w:rsidRPr="00F52B28">
        <w:rPr>
          <w:rFonts w:ascii="Arial" w:hAnsi="Arial" w:cs="Arial"/>
          <w:sz w:val="22"/>
          <w:szCs w:val="22"/>
        </w:rPr>
        <w:t xml:space="preserve">normalt </w:t>
      </w:r>
      <w:r w:rsidR="007E0237" w:rsidRPr="00F52B28">
        <w:rPr>
          <w:rFonts w:ascii="Arial" w:hAnsi="Arial" w:cs="Arial"/>
          <w:sz w:val="22"/>
          <w:szCs w:val="22"/>
        </w:rPr>
        <w:t xml:space="preserve">fra og med </w:t>
      </w:r>
      <w:r w:rsidR="007E0237" w:rsidRPr="00F52B28">
        <w:rPr>
          <w:rFonts w:ascii="Arial" w:hAnsi="Arial" w:cs="Arial"/>
          <w:spacing w:val="2"/>
          <w:sz w:val="22"/>
          <w:szCs w:val="22"/>
        </w:rPr>
        <w:t>1.mai til og med 31.oktober hvert år</w:t>
      </w:r>
      <w:r w:rsidR="00C75624" w:rsidRPr="00F52B28">
        <w:rPr>
          <w:rFonts w:ascii="Arial" w:hAnsi="Arial" w:cs="Arial"/>
          <w:spacing w:val="2"/>
          <w:sz w:val="22"/>
          <w:szCs w:val="22"/>
        </w:rPr>
        <w:t>, eller</w:t>
      </w:r>
      <w:r w:rsidR="007E0237" w:rsidRPr="00F52B28">
        <w:rPr>
          <w:rFonts w:ascii="Arial" w:hAnsi="Arial" w:cs="Arial"/>
          <w:spacing w:val="2"/>
          <w:sz w:val="22"/>
          <w:szCs w:val="22"/>
        </w:rPr>
        <w:t xml:space="preserve"> inntil </w:t>
      </w:r>
      <w:r w:rsidR="00C75624" w:rsidRPr="00F52B28">
        <w:rPr>
          <w:rFonts w:ascii="Arial" w:hAnsi="Arial" w:cs="Arial"/>
          <w:spacing w:val="2"/>
          <w:sz w:val="22"/>
          <w:szCs w:val="22"/>
        </w:rPr>
        <w:t xml:space="preserve">avtalen </w:t>
      </w:r>
      <w:r w:rsidR="007E0237" w:rsidRPr="00F52B28">
        <w:rPr>
          <w:rFonts w:ascii="Arial" w:hAnsi="Arial" w:cs="Arial"/>
          <w:spacing w:val="2"/>
          <w:sz w:val="22"/>
          <w:szCs w:val="22"/>
        </w:rPr>
        <w:t xml:space="preserve">sies opp skriftlig </w:t>
      </w:r>
      <w:r w:rsidR="004B3254" w:rsidRPr="00F52B28">
        <w:rPr>
          <w:rFonts w:ascii="Arial" w:hAnsi="Arial" w:cs="Arial"/>
          <w:spacing w:val="2"/>
          <w:sz w:val="22"/>
          <w:szCs w:val="22"/>
        </w:rPr>
        <w:t xml:space="preserve">med 14 dagers varsel </w:t>
      </w:r>
      <w:r w:rsidR="007E0237" w:rsidRPr="00F52B28">
        <w:rPr>
          <w:rFonts w:ascii="Arial" w:hAnsi="Arial" w:cs="Arial"/>
          <w:spacing w:val="2"/>
          <w:sz w:val="22"/>
          <w:szCs w:val="22"/>
        </w:rPr>
        <w:t xml:space="preserve">av en av partene. </w:t>
      </w:r>
      <w:r w:rsidR="00C75624" w:rsidRPr="00F52B28">
        <w:rPr>
          <w:rFonts w:ascii="Arial" w:hAnsi="Arial" w:cs="Arial"/>
          <w:spacing w:val="2"/>
          <w:sz w:val="22"/>
          <w:szCs w:val="22"/>
        </w:rPr>
        <w:t xml:space="preserve">Det tillegges leietaker å </w:t>
      </w:r>
      <w:r w:rsidR="007A1534" w:rsidRPr="00F52B28">
        <w:rPr>
          <w:rFonts w:ascii="Arial" w:hAnsi="Arial" w:cs="Arial"/>
          <w:spacing w:val="2"/>
          <w:sz w:val="22"/>
          <w:szCs w:val="22"/>
        </w:rPr>
        <w:t xml:space="preserve">skriftlig </w:t>
      </w:r>
      <w:r w:rsidR="00C75624" w:rsidRPr="00F52B28">
        <w:rPr>
          <w:rFonts w:ascii="Arial" w:hAnsi="Arial" w:cs="Arial"/>
          <w:spacing w:val="2"/>
          <w:sz w:val="22"/>
          <w:szCs w:val="22"/>
        </w:rPr>
        <w:t xml:space="preserve">varsle om </w:t>
      </w:r>
      <w:r w:rsidR="004B3254" w:rsidRPr="00F52B28">
        <w:rPr>
          <w:rFonts w:ascii="Arial" w:hAnsi="Arial" w:cs="Arial"/>
          <w:spacing w:val="2"/>
          <w:sz w:val="22"/>
          <w:szCs w:val="22"/>
        </w:rPr>
        <w:t xml:space="preserve">eget </w:t>
      </w:r>
      <w:r w:rsidR="00C75624" w:rsidRPr="00F52B28">
        <w:rPr>
          <w:rFonts w:ascii="Arial" w:hAnsi="Arial" w:cs="Arial"/>
          <w:spacing w:val="2"/>
          <w:sz w:val="22"/>
          <w:szCs w:val="22"/>
        </w:rPr>
        <w:t xml:space="preserve">leieforhold. </w:t>
      </w:r>
    </w:p>
    <w:p w14:paraId="4D131832" w14:textId="7F50D682" w:rsidR="007E0237" w:rsidRPr="00F52B28" w:rsidRDefault="007E0237" w:rsidP="007E0237">
      <w:pPr>
        <w:kinsoku w:val="0"/>
        <w:overflowPunct w:val="0"/>
        <w:autoSpaceDE/>
        <w:autoSpaceDN/>
        <w:adjustRightInd/>
        <w:spacing w:before="240" w:line="240" w:lineRule="exact"/>
        <w:ind w:right="504"/>
        <w:textAlignment w:val="baseline"/>
        <w:rPr>
          <w:rFonts w:ascii="Arial" w:hAnsi="Arial" w:cs="Arial"/>
          <w:spacing w:val="2"/>
          <w:sz w:val="22"/>
          <w:szCs w:val="22"/>
        </w:rPr>
      </w:pPr>
      <w:r w:rsidRPr="00F52B28">
        <w:rPr>
          <w:rFonts w:ascii="Arial" w:hAnsi="Arial" w:cs="Arial"/>
          <w:spacing w:val="2"/>
          <w:sz w:val="22"/>
          <w:szCs w:val="22"/>
        </w:rPr>
        <w:t>Leietaker tildeles avtalt plass og gis adgang til denne plassen etter registrert betaling. Utleier har adgang til å flytte tildelt plass i leieperioden om det skulle være nødvendig.</w:t>
      </w:r>
    </w:p>
    <w:p w14:paraId="709422CF" w14:textId="16854401" w:rsidR="007E0237" w:rsidRPr="00F52B28" w:rsidRDefault="007E0237" w:rsidP="007E0237">
      <w:pPr>
        <w:kinsoku w:val="0"/>
        <w:overflowPunct w:val="0"/>
        <w:autoSpaceDE/>
        <w:autoSpaceDN/>
        <w:adjustRightInd/>
        <w:spacing w:before="240" w:line="240" w:lineRule="exact"/>
        <w:ind w:right="360"/>
        <w:textAlignment w:val="baseline"/>
        <w:rPr>
          <w:rFonts w:ascii="Arial" w:hAnsi="Arial" w:cs="Arial"/>
          <w:sz w:val="22"/>
          <w:szCs w:val="22"/>
        </w:rPr>
      </w:pPr>
      <w:r w:rsidRPr="00F52B28">
        <w:rPr>
          <w:rFonts w:ascii="Arial" w:hAnsi="Arial" w:cs="Arial"/>
          <w:sz w:val="22"/>
          <w:szCs w:val="22"/>
        </w:rPr>
        <w:t>Leietaker har ikke adgang til å justere bredden på tildelt plass. Ved ekstra plassbehov, må det i ethvert tilfelle justeres ved tildeling av ny plass, hvilket krever ny avtale og gjeldende kontrakt.</w:t>
      </w:r>
    </w:p>
    <w:p w14:paraId="7E084792" w14:textId="3C445A04" w:rsidR="007E0237" w:rsidRPr="00F52B28" w:rsidRDefault="007E0237" w:rsidP="007E0237">
      <w:pPr>
        <w:kinsoku w:val="0"/>
        <w:overflowPunct w:val="0"/>
        <w:autoSpaceDE/>
        <w:autoSpaceDN/>
        <w:adjustRightInd/>
        <w:spacing w:before="240" w:line="236" w:lineRule="exact"/>
        <w:textAlignment w:val="baseline"/>
        <w:rPr>
          <w:rFonts w:ascii="Arial" w:hAnsi="Arial" w:cs="Arial"/>
          <w:sz w:val="22"/>
          <w:szCs w:val="22"/>
        </w:rPr>
      </w:pPr>
      <w:r w:rsidRPr="00F52B28">
        <w:rPr>
          <w:rFonts w:ascii="Arial" w:hAnsi="Arial" w:cs="Arial"/>
          <w:sz w:val="22"/>
          <w:szCs w:val="22"/>
        </w:rPr>
        <w:t xml:space="preserve">Tau Båtforening har ikke ansvar for skader av noen art som oppstår på leietakers båt eller eiendom </w:t>
      </w:r>
      <w:r w:rsidR="001656EA" w:rsidRPr="00F52B28">
        <w:rPr>
          <w:rFonts w:ascii="Arial" w:hAnsi="Arial" w:cs="Arial"/>
          <w:sz w:val="22"/>
          <w:szCs w:val="22"/>
        </w:rPr>
        <w:t>for øvrig</w:t>
      </w:r>
      <w:r w:rsidRPr="00F52B28">
        <w:rPr>
          <w:rFonts w:ascii="Arial" w:hAnsi="Arial" w:cs="Arial"/>
          <w:sz w:val="22"/>
          <w:szCs w:val="22"/>
        </w:rPr>
        <w:t xml:space="preserve">. Leietaker må selv sikre alle personlige eiendeler. Leietaker har fullt ansvar for enhver skade som oppstår på bryggeanlegget og alle tekniske installasjoner. Leietakers ansvar for skade som påføres andre båter i bryggeanlegget vil følge de vanlige ansvarsregler som gjelder for slike forhold, </w:t>
      </w:r>
      <w:hyperlink r:id="rId9" w:history="1">
        <w:r w:rsidRPr="00F52B28">
          <w:rPr>
            <w:rStyle w:val="Hyperlink"/>
            <w:rFonts w:ascii="Arial" w:hAnsi="Arial" w:cs="Arial"/>
            <w:sz w:val="22"/>
            <w:szCs w:val="22"/>
          </w:rPr>
          <w:t>ref. Sjøloven.</w:t>
        </w:r>
      </w:hyperlink>
    </w:p>
    <w:p w14:paraId="1EAEAD4B" w14:textId="278FD45B" w:rsidR="007E0237" w:rsidRPr="00F52B28" w:rsidRDefault="007E0237" w:rsidP="007E0237">
      <w:pPr>
        <w:kinsoku w:val="0"/>
        <w:overflowPunct w:val="0"/>
        <w:autoSpaceDE/>
        <w:autoSpaceDN/>
        <w:adjustRightInd/>
        <w:spacing w:before="270" w:line="240" w:lineRule="exact"/>
        <w:textAlignment w:val="baseline"/>
        <w:rPr>
          <w:rFonts w:ascii="Arial" w:hAnsi="Arial" w:cs="Arial"/>
          <w:sz w:val="22"/>
          <w:szCs w:val="22"/>
        </w:rPr>
      </w:pPr>
      <w:r w:rsidRPr="00F52B28">
        <w:rPr>
          <w:rFonts w:ascii="Arial" w:hAnsi="Arial" w:cs="Arial"/>
          <w:sz w:val="22"/>
          <w:szCs w:val="22"/>
        </w:rPr>
        <w:t>Ved manglende betaling av leie i mer enn 21 dager etter forfall, har utleier full rett til å heve leieavtalen og bortvise leietaker. Dette innebærer også fjerning av båt på leietakers regning om nødvendig. Leietaker blir ikke fritatt plikten til å gjøre opp avtalt beløp iht. kontrakt. Kun Tau Båtforening har rettigheten til å leie ut plasser. Enhver overtagelse eller utlån av plass mellom leietaker og tredjepart skal avtales med Tau Båtforening. Brudd på disse avtalevilkårene vil også føre til opphevelse av leieavtale og bortvisning fra Tau Båtforening bryggeanlegg.</w:t>
      </w:r>
    </w:p>
    <w:p w14:paraId="7E92FF5E" w14:textId="435568A0" w:rsidR="007E0237" w:rsidRPr="00F52B28" w:rsidRDefault="007E0237" w:rsidP="007E0237">
      <w:pPr>
        <w:kinsoku w:val="0"/>
        <w:overflowPunct w:val="0"/>
        <w:autoSpaceDE/>
        <w:autoSpaceDN/>
        <w:adjustRightInd/>
        <w:spacing w:before="240" w:line="239" w:lineRule="exact"/>
        <w:textAlignment w:val="baseline"/>
        <w:rPr>
          <w:rFonts w:ascii="Arial" w:hAnsi="Arial" w:cs="Arial"/>
          <w:sz w:val="22"/>
          <w:szCs w:val="22"/>
        </w:rPr>
      </w:pPr>
      <w:r w:rsidRPr="00F52B28">
        <w:rPr>
          <w:rFonts w:ascii="Arial" w:hAnsi="Arial" w:cs="Arial"/>
          <w:sz w:val="22"/>
          <w:szCs w:val="22"/>
        </w:rPr>
        <w:t xml:space="preserve">Leietaker plikter å følge ordensreglene </w:t>
      </w:r>
      <w:r w:rsidR="00C75624" w:rsidRPr="00F52B28">
        <w:rPr>
          <w:rFonts w:ascii="Arial" w:hAnsi="Arial" w:cs="Arial"/>
          <w:sz w:val="22"/>
          <w:szCs w:val="22"/>
        </w:rPr>
        <w:t xml:space="preserve">/havnereglementet </w:t>
      </w:r>
      <w:r w:rsidRPr="00F52B28">
        <w:rPr>
          <w:rFonts w:ascii="Arial" w:hAnsi="Arial" w:cs="Arial"/>
          <w:sz w:val="22"/>
          <w:szCs w:val="22"/>
        </w:rPr>
        <w:t xml:space="preserve">som Tau Båtforening til enhver tid bestemmer for båthavnen. </w:t>
      </w:r>
    </w:p>
    <w:p w14:paraId="685BA591" w14:textId="77777777" w:rsidR="007E0237" w:rsidRPr="00F52B28" w:rsidRDefault="007E0237"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2"/>
          <w:szCs w:val="22"/>
        </w:rPr>
      </w:pPr>
    </w:p>
    <w:p w14:paraId="1EEBA596" w14:textId="77777777" w:rsidR="007E0237" w:rsidRPr="00F52B28" w:rsidRDefault="007E0237" w:rsidP="007E0237">
      <w:pPr>
        <w:kinsoku w:val="0"/>
        <w:overflowPunct w:val="0"/>
        <w:autoSpaceDE/>
        <w:autoSpaceDN/>
        <w:adjustRightInd/>
        <w:spacing w:before="4" w:line="237" w:lineRule="exact"/>
        <w:textAlignment w:val="baseline"/>
        <w:rPr>
          <w:rFonts w:ascii="Arial" w:hAnsi="Arial" w:cs="Arial"/>
          <w:b/>
          <w:bCs/>
          <w:color w:val="000000" w:themeColor="text1"/>
          <w:spacing w:val="8"/>
          <w:sz w:val="22"/>
          <w:szCs w:val="22"/>
        </w:rPr>
      </w:pPr>
    </w:p>
    <w:p w14:paraId="513C3346" w14:textId="77777777" w:rsidR="007E0237" w:rsidRPr="00F52B28" w:rsidRDefault="007E0237" w:rsidP="007A1534">
      <w:pPr>
        <w:kinsoku w:val="0"/>
        <w:overflowPunct w:val="0"/>
        <w:autoSpaceDE/>
        <w:autoSpaceDN/>
        <w:adjustRightInd/>
        <w:spacing w:before="4"/>
        <w:textAlignment w:val="baseline"/>
        <w:rPr>
          <w:rFonts w:ascii="Arial" w:hAnsi="Arial" w:cs="Arial"/>
          <w:b/>
          <w:bCs/>
          <w:color w:val="000000" w:themeColor="text1"/>
          <w:spacing w:val="8"/>
          <w:sz w:val="22"/>
          <w:szCs w:val="22"/>
        </w:rPr>
      </w:pPr>
      <w:r w:rsidRPr="00F52B28">
        <w:rPr>
          <w:rFonts w:ascii="Arial" w:hAnsi="Arial" w:cs="Arial"/>
          <w:b/>
          <w:bCs/>
          <w:color w:val="000000" w:themeColor="text1"/>
          <w:spacing w:val="8"/>
          <w:sz w:val="22"/>
          <w:szCs w:val="22"/>
        </w:rPr>
        <w:t>AKTSOMHET</w:t>
      </w:r>
    </w:p>
    <w:p w14:paraId="30780DF7" w14:textId="2183C2D4" w:rsidR="007E0237" w:rsidRPr="00F52B28" w:rsidRDefault="007E0237" w:rsidP="007A1534">
      <w:pPr>
        <w:kinsoku w:val="0"/>
        <w:overflowPunct w:val="0"/>
        <w:autoSpaceDE/>
        <w:autoSpaceDN/>
        <w:adjustRightInd/>
        <w:spacing w:before="18"/>
        <w:ind w:right="288"/>
        <w:textAlignment w:val="baseline"/>
        <w:rPr>
          <w:rFonts w:ascii="Arial" w:hAnsi="Arial" w:cs="Arial"/>
          <w:sz w:val="22"/>
          <w:szCs w:val="22"/>
        </w:rPr>
      </w:pPr>
      <w:r w:rsidRPr="00F52B28">
        <w:rPr>
          <w:rFonts w:ascii="Arial" w:hAnsi="Arial" w:cs="Arial"/>
          <w:color w:val="000000" w:themeColor="text1"/>
          <w:sz w:val="22"/>
          <w:szCs w:val="22"/>
        </w:rPr>
        <w:t>Leietaker skal utvise forsiktighet i og ved</w:t>
      </w:r>
      <w:r w:rsidR="00C75624" w:rsidRPr="00F52B28">
        <w:rPr>
          <w:rFonts w:ascii="Arial" w:hAnsi="Arial" w:cs="Arial"/>
          <w:color w:val="000000" w:themeColor="text1"/>
          <w:sz w:val="22"/>
          <w:szCs w:val="22"/>
        </w:rPr>
        <w:t xml:space="preserve"> </w:t>
      </w:r>
      <w:r w:rsidRPr="00F52B28">
        <w:rPr>
          <w:rFonts w:ascii="Arial" w:hAnsi="Arial" w:cs="Arial"/>
          <w:color w:val="000000" w:themeColor="text1"/>
          <w:sz w:val="22"/>
          <w:szCs w:val="22"/>
        </w:rPr>
        <w:t xml:space="preserve">båthavnen. I båthavnen er høyeste tillatte hastighet </w:t>
      </w:r>
      <w:r w:rsidRPr="00F52B28">
        <w:rPr>
          <w:rFonts w:ascii="Arial" w:hAnsi="Arial" w:cs="Arial"/>
          <w:sz w:val="22"/>
          <w:szCs w:val="22"/>
        </w:rPr>
        <w:t>3 knop. I båthavnens nærhet er høyeste tillatte hastighet 5 knop.</w:t>
      </w:r>
    </w:p>
    <w:p w14:paraId="08BC7D66" w14:textId="77777777" w:rsidR="007E0237" w:rsidRPr="00F52B28" w:rsidRDefault="007E0237" w:rsidP="007A1534">
      <w:pPr>
        <w:kinsoku w:val="0"/>
        <w:overflowPunct w:val="0"/>
        <w:autoSpaceDE/>
        <w:autoSpaceDN/>
        <w:adjustRightInd/>
        <w:spacing w:before="225"/>
        <w:textAlignment w:val="baseline"/>
        <w:rPr>
          <w:rFonts w:ascii="Arial" w:hAnsi="Arial" w:cs="Arial"/>
          <w:b/>
          <w:bCs/>
          <w:sz w:val="22"/>
          <w:szCs w:val="22"/>
        </w:rPr>
      </w:pPr>
      <w:r w:rsidRPr="00F52B28">
        <w:rPr>
          <w:rFonts w:ascii="Arial" w:hAnsi="Arial" w:cs="Arial"/>
          <w:b/>
          <w:bCs/>
          <w:sz w:val="22"/>
          <w:szCs w:val="22"/>
        </w:rPr>
        <w:t>FORTØYNINGER OG BRUK</w:t>
      </w:r>
    </w:p>
    <w:p w14:paraId="66C4BC67" w14:textId="77777777" w:rsidR="00F52B28" w:rsidRP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pacing w:val="1"/>
          <w:sz w:val="22"/>
          <w:szCs w:val="22"/>
        </w:rPr>
      </w:pPr>
      <w:r w:rsidRPr="00F52B28">
        <w:rPr>
          <w:rFonts w:ascii="Arial" w:hAnsi="Arial" w:cs="Arial"/>
          <w:color w:val="000000" w:themeColor="text1"/>
          <w:spacing w:val="1"/>
          <w:sz w:val="22"/>
          <w:szCs w:val="22"/>
        </w:rPr>
        <w:t xml:space="preserve">Båten skal fortøyes i bøylene med solid elastisk tau med fortøyningsfjærer iht. spring og brest prinsippet og fendres på begge sider, All fortøyning til utriggere behandlet med Combi Coat skal skje ved tauverk (ingen bruk av sjakler). </w:t>
      </w:r>
    </w:p>
    <w:p w14:paraId="247CA25F" w14:textId="77777777" w:rsidR="00F52B28" w:rsidRP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pacing w:val="1"/>
          <w:sz w:val="22"/>
          <w:szCs w:val="22"/>
        </w:rPr>
      </w:pPr>
      <w:r w:rsidRPr="00F52B28">
        <w:rPr>
          <w:rFonts w:ascii="Arial" w:hAnsi="Arial" w:cs="Arial"/>
          <w:color w:val="000000" w:themeColor="text1"/>
          <w:spacing w:val="1"/>
          <w:sz w:val="22"/>
          <w:szCs w:val="22"/>
        </w:rPr>
        <w:t>Baugspyd eller badeplattform etc. skal ikke gå inn over brygge/kai.</w:t>
      </w:r>
    </w:p>
    <w:p w14:paraId="5C6DE004" w14:textId="77777777" w:rsidR="00F52B28" w:rsidRP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pacing w:val="1"/>
          <w:sz w:val="22"/>
          <w:szCs w:val="22"/>
        </w:rPr>
      </w:pPr>
      <w:r w:rsidRPr="00F52B28">
        <w:rPr>
          <w:rFonts w:ascii="Arial" w:hAnsi="Arial" w:cs="Arial"/>
          <w:color w:val="000000" w:themeColor="text1"/>
          <w:spacing w:val="1"/>
          <w:sz w:val="22"/>
          <w:szCs w:val="22"/>
        </w:rPr>
        <w:t xml:space="preserve">Havnesjefen kan gi pålegg om utbedring eller utskifting av fortøyninger som er dårlige eller mangelfulle. Førtøyningene skal være så stramme at kontakt med sjø ikke forekommer og Det skal av sikkerhetsgrunner ikke forekomme flytende tauverk i havnen. </w:t>
      </w:r>
    </w:p>
    <w:p w14:paraId="13E359A0" w14:textId="77777777" w:rsid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pacing w:val="1"/>
          <w:sz w:val="22"/>
          <w:szCs w:val="22"/>
        </w:rPr>
      </w:pPr>
    </w:p>
    <w:p w14:paraId="7E37DA8F" w14:textId="45C0E378" w:rsidR="00F52B28" w:rsidRP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pacing w:val="1"/>
          <w:sz w:val="22"/>
          <w:szCs w:val="22"/>
        </w:rPr>
      </w:pPr>
      <w:r w:rsidRPr="00F52B28">
        <w:rPr>
          <w:rFonts w:ascii="Arial" w:hAnsi="Arial" w:cs="Arial"/>
          <w:color w:val="000000" w:themeColor="text1"/>
          <w:spacing w:val="1"/>
          <w:sz w:val="22"/>
          <w:szCs w:val="22"/>
        </w:rPr>
        <w:lastRenderedPageBreak/>
        <w:t xml:space="preserve">Det kan ikke legges båter i flytebrygger der båtens lengde er større enn utriggerens lengde x 1,25. </w:t>
      </w:r>
    </w:p>
    <w:p w14:paraId="6193943E" w14:textId="3FC88960" w:rsidR="007E0237" w:rsidRPr="00F52B28" w:rsidRDefault="00F52B28" w:rsidP="00F52B28">
      <w:pPr>
        <w:kinsoku w:val="0"/>
        <w:overflowPunct w:val="0"/>
        <w:autoSpaceDE/>
        <w:autoSpaceDN/>
        <w:adjustRightInd/>
        <w:spacing w:before="240" w:line="240" w:lineRule="exact"/>
        <w:ind w:right="216"/>
        <w:textAlignment w:val="baseline"/>
        <w:rPr>
          <w:rFonts w:ascii="Arial" w:hAnsi="Arial" w:cs="Arial"/>
          <w:color w:val="000000" w:themeColor="text1"/>
          <w:sz w:val="22"/>
          <w:szCs w:val="22"/>
        </w:rPr>
      </w:pPr>
      <w:r w:rsidRPr="00F52B28">
        <w:rPr>
          <w:rFonts w:ascii="Arial" w:hAnsi="Arial" w:cs="Arial"/>
          <w:color w:val="000000" w:themeColor="text1"/>
          <w:spacing w:val="1"/>
          <w:sz w:val="22"/>
          <w:szCs w:val="22"/>
        </w:rPr>
        <w:t>Havnesjefen har myndighet til å vurdere hvilke båter som trygt kan fortøyes ved flytebryggene.</w:t>
      </w:r>
      <w:r w:rsidR="007E0237" w:rsidRPr="00F52B28">
        <w:rPr>
          <w:rFonts w:ascii="Arial" w:hAnsi="Arial" w:cs="Arial"/>
          <w:color w:val="000000" w:themeColor="text1"/>
          <w:sz w:val="22"/>
          <w:szCs w:val="22"/>
        </w:rPr>
        <w:t>Strømledninger skal bindes opp slik at de ikke ligger i vann eller hindrer adkomst til andre båter. Det skal benyttes godkjente strømledninger uten skjøt mellom stikk på land og båt.</w:t>
      </w:r>
      <w:r w:rsidR="007A1534" w:rsidRPr="00F52B28">
        <w:rPr>
          <w:rFonts w:ascii="Arial" w:hAnsi="Arial" w:cs="Arial"/>
          <w:color w:val="000000" w:themeColor="text1"/>
          <w:sz w:val="22"/>
          <w:szCs w:val="22"/>
        </w:rPr>
        <w:t xml:space="preserve"> </w:t>
      </w:r>
      <w:hyperlink r:id="rId10" w:history="1">
        <w:r w:rsidR="007A1534" w:rsidRPr="00F52B28">
          <w:rPr>
            <w:rStyle w:val="Hyperlink"/>
            <w:rFonts w:ascii="Arial" w:hAnsi="Arial" w:cs="Arial"/>
            <w:sz w:val="22"/>
            <w:szCs w:val="22"/>
          </w:rPr>
          <w:t>Forskrift om maritime elektriske anlegg ligger til grunn</w:t>
        </w:r>
      </w:hyperlink>
      <w:r w:rsidR="00193B2B" w:rsidRPr="00F52B28">
        <w:rPr>
          <w:rFonts w:ascii="Arial" w:hAnsi="Arial" w:cs="Arial"/>
          <w:color w:val="000000" w:themeColor="text1"/>
          <w:sz w:val="22"/>
          <w:szCs w:val="22"/>
        </w:rPr>
        <w:t xml:space="preserve"> for båteiers ansvarsforhold</w:t>
      </w:r>
      <w:r w:rsidR="007A1534" w:rsidRPr="00F52B28">
        <w:rPr>
          <w:rFonts w:ascii="Arial" w:hAnsi="Arial" w:cs="Arial"/>
          <w:color w:val="000000" w:themeColor="text1"/>
          <w:sz w:val="22"/>
          <w:szCs w:val="22"/>
        </w:rPr>
        <w:t>.</w:t>
      </w:r>
    </w:p>
    <w:p w14:paraId="75AAF852" w14:textId="77777777" w:rsidR="007E0237" w:rsidRPr="00F52B28" w:rsidRDefault="007E0237" w:rsidP="007E0237">
      <w:pPr>
        <w:kinsoku w:val="0"/>
        <w:overflowPunct w:val="0"/>
        <w:autoSpaceDE/>
        <w:autoSpaceDN/>
        <w:adjustRightInd/>
        <w:spacing w:before="240" w:line="240" w:lineRule="exact"/>
        <w:ind w:right="1080"/>
        <w:textAlignment w:val="baseline"/>
        <w:rPr>
          <w:rFonts w:ascii="Arial" w:hAnsi="Arial" w:cs="Arial"/>
          <w:color w:val="000000" w:themeColor="text1"/>
          <w:sz w:val="22"/>
          <w:szCs w:val="22"/>
        </w:rPr>
      </w:pPr>
      <w:r w:rsidRPr="00F52B28">
        <w:rPr>
          <w:rFonts w:ascii="Arial" w:hAnsi="Arial" w:cs="Arial"/>
          <w:color w:val="000000" w:themeColor="text1"/>
          <w:sz w:val="22"/>
          <w:szCs w:val="22"/>
        </w:rPr>
        <w:t>Det skal ikke tømmes septiktank eller annen forurensende væske i havnen.</w:t>
      </w:r>
    </w:p>
    <w:p w14:paraId="3B054DE9" w14:textId="677E85CB" w:rsidR="007E0237" w:rsidRPr="00F52B28" w:rsidRDefault="007E0237" w:rsidP="007E0237">
      <w:pPr>
        <w:kinsoku w:val="0"/>
        <w:overflowPunct w:val="0"/>
        <w:autoSpaceDE/>
        <w:autoSpaceDN/>
        <w:adjustRightInd/>
        <w:spacing w:before="240" w:line="240" w:lineRule="exact"/>
        <w:textAlignment w:val="baseline"/>
        <w:rPr>
          <w:rFonts w:ascii="Arial" w:hAnsi="Arial" w:cs="Arial"/>
          <w:color w:val="000000" w:themeColor="text1"/>
          <w:sz w:val="22"/>
          <w:szCs w:val="22"/>
        </w:rPr>
      </w:pPr>
      <w:r w:rsidRPr="00F52B28">
        <w:rPr>
          <w:rFonts w:ascii="Arial" w:hAnsi="Arial" w:cs="Arial"/>
          <w:color w:val="000000" w:themeColor="text1"/>
          <w:sz w:val="22"/>
          <w:szCs w:val="22"/>
        </w:rPr>
        <w:t>Uten nærmere avtale er det ikke tillatt å drive nærings</w:t>
      </w:r>
      <w:r w:rsidRPr="00F52B28">
        <w:rPr>
          <w:rFonts w:ascii="Arial" w:hAnsi="Arial" w:cs="Arial"/>
          <w:color w:val="000000" w:themeColor="text1"/>
          <w:sz w:val="22"/>
          <w:szCs w:val="22"/>
        </w:rPr>
        <w:softHyphen/>
        <w:t>virksomhet fra plassen eller å benytte den som plass for båt som benyttes i næringsvirksomhet. Det er heller ikke tillatt å drive større reparasjons</w:t>
      </w:r>
      <w:r w:rsidR="00C75624" w:rsidRPr="00F52B28">
        <w:rPr>
          <w:rFonts w:ascii="Arial" w:hAnsi="Arial" w:cs="Arial"/>
          <w:color w:val="000000" w:themeColor="text1"/>
          <w:sz w:val="22"/>
          <w:szCs w:val="22"/>
        </w:rPr>
        <w:t xml:space="preserve"> </w:t>
      </w:r>
      <w:r w:rsidRPr="00F52B28">
        <w:rPr>
          <w:rFonts w:ascii="Arial" w:hAnsi="Arial" w:cs="Arial"/>
          <w:color w:val="000000" w:themeColor="text1"/>
          <w:sz w:val="22"/>
          <w:szCs w:val="22"/>
        </w:rPr>
        <w:t>-og vedlikeholdsarbeid på plassen.</w:t>
      </w:r>
    </w:p>
    <w:p w14:paraId="558AC1AE" w14:textId="77777777" w:rsidR="007E0237" w:rsidRPr="00F52B28" w:rsidRDefault="007E0237" w:rsidP="007A1534">
      <w:pPr>
        <w:kinsoku w:val="0"/>
        <w:overflowPunct w:val="0"/>
        <w:autoSpaceDE/>
        <w:autoSpaceDN/>
        <w:adjustRightInd/>
        <w:spacing w:before="225"/>
        <w:textAlignment w:val="baseline"/>
        <w:rPr>
          <w:rFonts w:ascii="Arial" w:hAnsi="Arial" w:cs="Arial"/>
          <w:b/>
          <w:bCs/>
          <w:color w:val="000000" w:themeColor="text1"/>
          <w:spacing w:val="5"/>
          <w:sz w:val="22"/>
          <w:szCs w:val="22"/>
        </w:rPr>
      </w:pPr>
      <w:r w:rsidRPr="00F52B28">
        <w:rPr>
          <w:rFonts w:ascii="Arial" w:hAnsi="Arial" w:cs="Arial"/>
          <w:b/>
          <w:bCs/>
          <w:color w:val="000000" w:themeColor="text1"/>
          <w:spacing w:val="5"/>
          <w:sz w:val="22"/>
          <w:szCs w:val="22"/>
        </w:rPr>
        <w:t>JOLLER OG UTSTYR</w:t>
      </w:r>
    </w:p>
    <w:p w14:paraId="4735087A" w14:textId="77777777" w:rsidR="007E0237" w:rsidRPr="00F52B28" w:rsidRDefault="007E0237" w:rsidP="007A1534">
      <w:pPr>
        <w:kinsoku w:val="0"/>
        <w:overflowPunct w:val="0"/>
        <w:autoSpaceDE/>
        <w:autoSpaceDN/>
        <w:adjustRightInd/>
        <w:spacing w:before="18"/>
        <w:ind w:right="432"/>
        <w:textAlignment w:val="baseline"/>
        <w:rPr>
          <w:rFonts w:ascii="Arial" w:hAnsi="Arial" w:cs="Arial"/>
          <w:color w:val="000000" w:themeColor="text1"/>
          <w:sz w:val="22"/>
          <w:szCs w:val="22"/>
        </w:rPr>
      </w:pPr>
      <w:r w:rsidRPr="00F52B28">
        <w:rPr>
          <w:rFonts w:ascii="Arial" w:hAnsi="Arial" w:cs="Arial"/>
          <w:color w:val="000000" w:themeColor="text1"/>
          <w:sz w:val="22"/>
          <w:szCs w:val="22"/>
        </w:rPr>
        <w:t>Joller og utstyr for øvrig skal ikke hensettes på bryggen. Joller som ikke tas opp av vannet skal fortøyes slik at de ikke stikker lenger ut i åpningen mellom bryggene enn den båten den tilhører.</w:t>
      </w:r>
    </w:p>
    <w:p w14:paraId="5893091C" w14:textId="77777777" w:rsidR="007E0237" w:rsidRPr="00F52B28" w:rsidRDefault="007E0237" w:rsidP="007A1534">
      <w:pPr>
        <w:kinsoku w:val="0"/>
        <w:overflowPunct w:val="0"/>
        <w:autoSpaceDE/>
        <w:autoSpaceDN/>
        <w:adjustRightInd/>
        <w:spacing w:before="19"/>
        <w:ind w:right="72"/>
        <w:textAlignment w:val="baseline"/>
        <w:rPr>
          <w:rFonts w:ascii="Arial" w:hAnsi="Arial" w:cs="Arial"/>
          <w:color w:val="000000" w:themeColor="text1"/>
          <w:sz w:val="22"/>
          <w:szCs w:val="22"/>
        </w:rPr>
      </w:pPr>
      <w:r w:rsidRPr="00F52B28">
        <w:rPr>
          <w:rFonts w:ascii="Arial" w:hAnsi="Arial" w:cs="Arial"/>
          <w:color w:val="000000" w:themeColor="text1"/>
          <w:sz w:val="22"/>
          <w:szCs w:val="22"/>
        </w:rPr>
        <w:t>Tau Båtforening kan fjerne alt som er etterlatt på bryggen for leietakers regning. Tau Båtforening har ingen oppbevaringsplikt for utstyr som fjernes, og kan fritt legge slikt på egnet oppsamlingsplass på området uten ansvar for tap og ødeleggelser.</w:t>
      </w:r>
    </w:p>
    <w:p w14:paraId="1BD15A61" w14:textId="77777777" w:rsidR="007E0237" w:rsidRPr="00F52B28" w:rsidRDefault="007E0237" w:rsidP="007E0237">
      <w:pPr>
        <w:kinsoku w:val="0"/>
        <w:overflowPunct w:val="0"/>
        <w:autoSpaceDE/>
        <w:autoSpaceDN/>
        <w:adjustRightInd/>
        <w:spacing w:before="225" w:line="237" w:lineRule="exact"/>
        <w:textAlignment w:val="baseline"/>
        <w:rPr>
          <w:rFonts w:ascii="Arial" w:hAnsi="Arial" w:cs="Arial"/>
          <w:b/>
          <w:bCs/>
          <w:color w:val="000000" w:themeColor="text1"/>
          <w:sz w:val="22"/>
          <w:szCs w:val="22"/>
        </w:rPr>
      </w:pPr>
      <w:r w:rsidRPr="00F52B28">
        <w:rPr>
          <w:rFonts w:ascii="Arial" w:hAnsi="Arial" w:cs="Arial"/>
          <w:b/>
          <w:bCs/>
          <w:color w:val="000000" w:themeColor="text1"/>
          <w:sz w:val="22"/>
          <w:szCs w:val="22"/>
        </w:rPr>
        <w:t>BORTVISNING</w:t>
      </w:r>
    </w:p>
    <w:p w14:paraId="49850198" w14:textId="16724895" w:rsidR="007E0237" w:rsidRPr="00F52B28" w:rsidRDefault="007E0237" w:rsidP="007E0237">
      <w:pPr>
        <w:kinsoku w:val="0"/>
        <w:overflowPunct w:val="0"/>
        <w:autoSpaceDE/>
        <w:autoSpaceDN/>
        <w:adjustRightInd/>
        <w:spacing w:before="18" w:line="240" w:lineRule="exact"/>
        <w:ind w:right="288"/>
        <w:textAlignment w:val="baseline"/>
        <w:rPr>
          <w:rFonts w:ascii="Arial" w:hAnsi="Arial" w:cs="Arial"/>
          <w:color w:val="000000" w:themeColor="text1"/>
          <w:sz w:val="22"/>
          <w:szCs w:val="22"/>
        </w:rPr>
      </w:pPr>
      <w:r w:rsidRPr="00F52B28">
        <w:rPr>
          <w:rFonts w:ascii="Arial" w:hAnsi="Arial" w:cs="Arial"/>
          <w:color w:val="000000" w:themeColor="text1"/>
          <w:sz w:val="22"/>
          <w:szCs w:val="22"/>
        </w:rPr>
        <w:t xml:space="preserve">Leietaker som gjentatte ganger ikke retter seg etter </w:t>
      </w:r>
      <w:r w:rsidR="007A1534" w:rsidRPr="00F52B28">
        <w:rPr>
          <w:rFonts w:ascii="Arial" w:hAnsi="Arial" w:cs="Arial"/>
          <w:color w:val="000000" w:themeColor="text1"/>
          <w:sz w:val="22"/>
          <w:szCs w:val="22"/>
        </w:rPr>
        <w:t xml:space="preserve">ordensreglene </w:t>
      </w:r>
      <w:r w:rsidR="00C75624" w:rsidRPr="00F52B28">
        <w:rPr>
          <w:rFonts w:ascii="Arial" w:hAnsi="Arial" w:cs="Arial"/>
          <w:color w:val="000000" w:themeColor="text1"/>
          <w:sz w:val="22"/>
          <w:szCs w:val="22"/>
        </w:rPr>
        <w:t>/</w:t>
      </w:r>
      <w:r w:rsidR="004B3254" w:rsidRPr="00F52B28">
        <w:rPr>
          <w:rFonts w:ascii="Arial" w:hAnsi="Arial" w:cs="Arial"/>
          <w:color w:val="000000" w:themeColor="text1"/>
          <w:sz w:val="22"/>
          <w:szCs w:val="22"/>
        </w:rPr>
        <w:t>havnereglementet eller</w:t>
      </w:r>
      <w:r w:rsidRPr="00F52B28">
        <w:rPr>
          <w:rFonts w:ascii="Arial" w:hAnsi="Arial" w:cs="Arial"/>
          <w:color w:val="000000" w:themeColor="text1"/>
          <w:sz w:val="22"/>
          <w:szCs w:val="22"/>
        </w:rPr>
        <w:t xml:space="preserve"> utleiers instruksjoner, kan bortvises fra anlegget.</w:t>
      </w:r>
    </w:p>
    <w:p w14:paraId="0E9B1391" w14:textId="77777777" w:rsidR="007E0237" w:rsidRPr="00F52B28" w:rsidRDefault="007E0237" w:rsidP="007E0237">
      <w:pPr>
        <w:widowControl/>
        <w:autoSpaceDE/>
        <w:autoSpaceDN/>
        <w:adjustRightInd/>
        <w:spacing w:after="200" w:line="276" w:lineRule="auto"/>
        <w:rPr>
          <w:rFonts w:ascii="Arial" w:hAnsi="Arial" w:cs="Arial"/>
          <w:b/>
          <w:bCs/>
          <w:color w:val="FF0000"/>
          <w:spacing w:val="5"/>
          <w:sz w:val="22"/>
          <w:szCs w:val="22"/>
        </w:rPr>
      </w:pPr>
    </w:p>
    <w:p w14:paraId="3438D046" w14:textId="77777777" w:rsidR="007E0237" w:rsidRPr="00F52B28" w:rsidRDefault="007E0237" w:rsidP="007A1534">
      <w:pPr>
        <w:kinsoku w:val="0"/>
        <w:overflowPunct w:val="0"/>
        <w:autoSpaceDE/>
        <w:autoSpaceDN/>
        <w:adjustRightInd/>
        <w:spacing w:before="225" w:line="237" w:lineRule="exact"/>
        <w:textAlignment w:val="baseline"/>
        <w:rPr>
          <w:rFonts w:ascii="Arial" w:hAnsi="Arial" w:cs="Arial"/>
          <w:b/>
          <w:bCs/>
          <w:color w:val="000000" w:themeColor="text1"/>
          <w:sz w:val="22"/>
          <w:szCs w:val="22"/>
        </w:rPr>
      </w:pPr>
      <w:r w:rsidRPr="00F52B28">
        <w:rPr>
          <w:rFonts w:ascii="Arial" w:hAnsi="Arial" w:cs="Arial"/>
          <w:b/>
          <w:bCs/>
          <w:color w:val="000000" w:themeColor="text1"/>
          <w:sz w:val="22"/>
          <w:szCs w:val="22"/>
        </w:rPr>
        <w:t>GENERELT</w:t>
      </w:r>
    </w:p>
    <w:p w14:paraId="30E9BC65" w14:textId="7259AC77" w:rsidR="00F02A8E" w:rsidRPr="00F52B28" w:rsidRDefault="00F02A8E" w:rsidP="007A1534">
      <w:pPr>
        <w:kinsoku w:val="0"/>
        <w:overflowPunct w:val="0"/>
        <w:autoSpaceDE/>
        <w:autoSpaceDN/>
        <w:adjustRightInd/>
        <w:spacing w:before="225" w:line="237" w:lineRule="exact"/>
        <w:textAlignment w:val="baseline"/>
        <w:rPr>
          <w:rFonts w:ascii="Arial" w:hAnsi="Arial" w:cs="Arial"/>
          <w:color w:val="000000" w:themeColor="text1"/>
          <w:sz w:val="22"/>
          <w:szCs w:val="22"/>
        </w:rPr>
      </w:pPr>
      <w:r w:rsidRPr="00F52B28">
        <w:rPr>
          <w:rFonts w:ascii="Arial" w:hAnsi="Arial" w:cs="Arial"/>
          <w:color w:val="000000" w:themeColor="text1"/>
          <w:sz w:val="22"/>
          <w:szCs w:val="22"/>
        </w:rPr>
        <w:t xml:space="preserve">Havnen er video overvåket </w:t>
      </w:r>
    </w:p>
    <w:p w14:paraId="029AD417" w14:textId="7BDFA8B7" w:rsidR="007E0237" w:rsidRPr="00F52B28" w:rsidRDefault="007E0237" w:rsidP="007A1534">
      <w:pPr>
        <w:kinsoku w:val="0"/>
        <w:overflowPunct w:val="0"/>
        <w:autoSpaceDE/>
        <w:autoSpaceDN/>
        <w:adjustRightInd/>
        <w:spacing w:before="225" w:line="237" w:lineRule="exact"/>
        <w:textAlignment w:val="baseline"/>
        <w:rPr>
          <w:rFonts w:ascii="Arial" w:hAnsi="Arial" w:cs="Arial"/>
          <w:color w:val="000000" w:themeColor="text1"/>
          <w:sz w:val="22"/>
          <w:szCs w:val="22"/>
        </w:rPr>
      </w:pPr>
      <w:r w:rsidRPr="00F52B28">
        <w:rPr>
          <w:rFonts w:ascii="Arial" w:hAnsi="Arial" w:cs="Arial"/>
          <w:color w:val="000000" w:themeColor="text1"/>
          <w:sz w:val="22"/>
          <w:szCs w:val="22"/>
        </w:rPr>
        <w:t>Bruk av plass uten avtale med eier av båthavnen vil medføre et gebyr på kr. 300,- pr. døgn.</w:t>
      </w:r>
    </w:p>
    <w:p w14:paraId="08C734D9" w14:textId="4E586ADE" w:rsidR="007E0237" w:rsidRPr="00F52B28" w:rsidRDefault="007E0237" w:rsidP="007A1534">
      <w:pPr>
        <w:kinsoku w:val="0"/>
        <w:overflowPunct w:val="0"/>
        <w:autoSpaceDE/>
        <w:autoSpaceDN/>
        <w:adjustRightInd/>
        <w:spacing w:before="225" w:line="237" w:lineRule="exact"/>
        <w:textAlignment w:val="baseline"/>
        <w:rPr>
          <w:rFonts w:ascii="Arial" w:hAnsi="Arial" w:cs="Arial"/>
          <w:color w:val="000000" w:themeColor="text1"/>
          <w:sz w:val="22"/>
          <w:szCs w:val="22"/>
        </w:rPr>
      </w:pPr>
      <w:r w:rsidRPr="00F52B28">
        <w:rPr>
          <w:rFonts w:ascii="Arial" w:hAnsi="Arial" w:cs="Arial"/>
          <w:color w:val="000000" w:themeColor="text1"/>
          <w:sz w:val="22"/>
          <w:szCs w:val="22"/>
        </w:rPr>
        <w:t>Bruk av plass uten avtale gir Tau Båtforening rett til å flytte båten for båteiers regning og risiko, samt låse den fast inntil påløpt gebyr er gjort opp.</w:t>
      </w:r>
    </w:p>
    <w:p w14:paraId="5D432F0A" w14:textId="78EBA4CC" w:rsidR="007E0237" w:rsidRPr="00F52B28" w:rsidRDefault="007E0237" w:rsidP="007A1534">
      <w:pPr>
        <w:kinsoku w:val="0"/>
        <w:overflowPunct w:val="0"/>
        <w:autoSpaceDE/>
        <w:autoSpaceDN/>
        <w:adjustRightInd/>
        <w:spacing w:before="225" w:line="237" w:lineRule="exact"/>
        <w:textAlignment w:val="baseline"/>
        <w:rPr>
          <w:rFonts w:ascii="Arial" w:hAnsi="Arial" w:cs="Arial"/>
          <w:color w:val="000000" w:themeColor="text1"/>
          <w:sz w:val="22"/>
          <w:szCs w:val="22"/>
        </w:rPr>
      </w:pPr>
      <w:r w:rsidRPr="00F52B28">
        <w:rPr>
          <w:rFonts w:ascii="Arial" w:hAnsi="Arial" w:cs="Arial"/>
          <w:color w:val="000000" w:themeColor="text1"/>
          <w:sz w:val="22"/>
          <w:szCs w:val="22"/>
        </w:rPr>
        <w:t xml:space="preserve">Tau Båtforening har </w:t>
      </w:r>
      <w:r w:rsidR="004B3254" w:rsidRPr="00F52B28">
        <w:rPr>
          <w:rFonts w:ascii="Arial" w:hAnsi="Arial" w:cs="Arial"/>
          <w:color w:val="000000" w:themeColor="text1"/>
          <w:sz w:val="22"/>
          <w:szCs w:val="22"/>
        </w:rPr>
        <w:t xml:space="preserve">om nødvendig </w:t>
      </w:r>
      <w:r w:rsidRPr="00F52B28">
        <w:rPr>
          <w:rFonts w:ascii="Arial" w:hAnsi="Arial" w:cs="Arial"/>
          <w:color w:val="000000" w:themeColor="text1"/>
          <w:sz w:val="22"/>
          <w:szCs w:val="22"/>
        </w:rPr>
        <w:t>rett til å sette båt på land for båteiers regning og risiko ved brudd på avtalevilkår.</w:t>
      </w:r>
    </w:p>
    <w:p w14:paraId="75708B08" w14:textId="77777777" w:rsidR="007E0237" w:rsidRPr="00F52B28" w:rsidRDefault="007E0237" w:rsidP="007A1534">
      <w:pPr>
        <w:kinsoku w:val="0"/>
        <w:overflowPunct w:val="0"/>
        <w:autoSpaceDE/>
        <w:autoSpaceDN/>
        <w:adjustRightInd/>
        <w:spacing w:before="225" w:line="237" w:lineRule="exact"/>
        <w:textAlignment w:val="baseline"/>
        <w:rPr>
          <w:rFonts w:ascii="Arial" w:hAnsi="Arial" w:cs="Arial"/>
          <w:color w:val="000000" w:themeColor="text1"/>
          <w:sz w:val="22"/>
          <w:szCs w:val="22"/>
        </w:rPr>
      </w:pPr>
    </w:p>
    <w:p w14:paraId="7E10A8FF" w14:textId="77777777" w:rsidR="007E0237" w:rsidRPr="00F52B28" w:rsidRDefault="007E0237" w:rsidP="006A51AB">
      <w:pPr>
        <w:rPr>
          <w:rFonts w:ascii="Arial" w:hAnsi="Arial" w:cs="Arial"/>
          <w:sz w:val="22"/>
          <w:szCs w:val="22"/>
        </w:rPr>
      </w:pPr>
    </w:p>
    <w:sectPr w:rsidR="007E0237" w:rsidRPr="00F52B2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4C7F" w14:textId="77777777" w:rsidR="001F5191" w:rsidRDefault="001F5191" w:rsidP="00833F22">
      <w:r>
        <w:separator/>
      </w:r>
    </w:p>
  </w:endnote>
  <w:endnote w:type="continuationSeparator" w:id="0">
    <w:p w14:paraId="078F7049" w14:textId="77777777" w:rsidR="001F5191" w:rsidRDefault="001F5191" w:rsidP="0083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221346"/>
      <w:docPartObj>
        <w:docPartGallery w:val="Page Numbers (Bottom of Page)"/>
        <w:docPartUnique/>
      </w:docPartObj>
    </w:sdtPr>
    <w:sdtEndPr/>
    <w:sdtContent>
      <w:sdt>
        <w:sdtPr>
          <w:id w:val="1728636285"/>
          <w:docPartObj>
            <w:docPartGallery w:val="Page Numbers (Top of Page)"/>
            <w:docPartUnique/>
          </w:docPartObj>
        </w:sdtPr>
        <w:sdtEndPr/>
        <w:sdtContent>
          <w:p w14:paraId="3C796E46" w14:textId="19E16615" w:rsidR="007E0237" w:rsidRDefault="007E0237">
            <w:pPr>
              <w:pStyle w:val="Footer"/>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AE23891" w14:textId="77777777" w:rsidR="007E0237" w:rsidRDefault="007E0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5A80" w14:textId="77777777" w:rsidR="001F5191" w:rsidRDefault="001F5191" w:rsidP="00833F22">
      <w:r>
        <w:separator/>
      </w:r>
    </w:p>
  </w:footnote>
  <w:footnote w:type="continuationSeparator" w:id="0">
    <w:p w14:paraId="43FDF401" w14:textId="77777777" w:rsidR="001F5191" w:rsidRDefault="001F5191" w:rsidP="00833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8C4B" w14:textId="08514B64" w:rsidR="00833F22" w:rsidRDefault="00833F22" w:rsidP="00833F22">
    <w:pPr>
      <w:tabs>
        <w:tab w:val="center" w:pos="4536"/>
        <w:tab w:val="right" w:pos="9072"/>
      </w:tabs>
      <w:rPr>
        <w:rFonts w:ascii="Arial" w:hAnsi="Arial"/>
      </w:rPr>
    </w:pPr>
    <w:r>
      <w:rPr>
        <w:noProof/>
      </w:rPr>
      <w:drawing>
        <wp:anchor distT="0" distB="0" distL="114300" distR="114300" simplePos="0" relativeHeight="251659264" behindDoc="0" locked="0" layoutInCell="1" allowOverlap="1" wp14:anchorId="2923D2AD" wp14:editId="133311D2">
          <wp:simplePos x="0" y="0"/>
          <wp:positionH relativeFrom="margin">
            <wp:posOffset>5399405</wp:posOffset>
          </wp:positionH>
          <wp:positionV relativeFrom="paragraph">
            <wp:posOffset>-240030</wp:posOffset>
          </wp:positionV>
          <wp:extent cx="672523" cy="685800"/>
          <wp:effectExtent l="0" t="0" r="0" b="0"/>
          <wp:wrapNone/>
          <wp:docPr id="1" name="Bilde 1" descr="C:\Users\thaugvaldstad\Google Drive\WebMaster\TAU Båtforening (1)\Logo filer\tau_båt_JP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augvaldstad\Google Drive\WebMaster\TAU Båtforening (1)\Logo filer\tau_båt_JPG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523"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27811" w14:textId="4D8FC1AD" w:rsidR="00833F22" w:rsidRDefault="006A51AB" w:rsidP="006A51AB">
    <w:pPr>
      <w:kinsoku w:val="0"/>
      <w:overflowPunct w:val="0"/>
      <w:spacing w:after="160" w:line="470" w:lineRule="exact"/>
      <w:ind w:right="1764"/>
      <w:textAlignment w:val="baseline"/>
    </w:pPr>
    <w:r w:rsidRPr="006A51AB">
      <w:rPr>
        <w:rFonts w:ascii="Arial" w:hAnsi="Arial" w:cs="Arial"/>
        <w:b/>
        <w:bCs/>
        <w:noProof/>
        <w:spacing w:val="-18"/>
        <w:w w:val="150"/>
        <w:sz w:val="36"/>
        <w:szCs w:val="36"/>
      </w:rPr>
      <mc:AlternateContent>
        <mc:Choice Requires="wps">
          <w:drawing>
            <wp:anchor distT="45720" distB="45720" distL="114300" distR="114300" simplePos="0" relativeHeight="251661312" behindDoc="0" locked="0" layoutInCell="1" allowOverlap="1" wp14:anchorId="068DFCF0" wp14:editId="02B714A8">
              <wp:simplePos x="0" y="0"/>
              <wp:positionH relativeFrom="page">
                <wp:posOffset>5326380</wp:posOffset>
              </wp:positionH>
              <wp:positionV relativeFrom="paragraph">
                <wp:posOffset>342265</wp:posOffset>
              </wp:positionV>
              <wp:extent cx="2216150" cy="33274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332740"/>
                      </a:xfrm>
                      <a:prstGeom prst="rect">
                        <a:avLst/>
                      </a:prstGeom>
                      <a:solidFill>
                        <a:srgbClr val="FFFFFF"/>
                      </a:solidFill>
                      <a:ln w="9525">
                        <a:noFill/>
                        <a:miter lim="800000"/>
                        <a:headEnd/>
                        <a:tailEnd/>
                      </a:ln>
                    </wps:spPr>
                    <wps:txbx>
                      <w:txbxContent>
                        <w:p w14:paraId="22B3D539" w14:textId="6347C42C" w:rsidR="006A51AB" w:rsidRPr="006A51AB" w:rsidRDefault="006A51AB">
                          <w:pPr>
                            <w:rPr>
                              <w:b/>
                              <w:bCs/>
                            </w:rPr>
                          </w:pPr>
                          <w:r w:rsidRPr="006A51AB">
                            <w:t xml:space="preserve">                </w:t>
                          </w:r>
                          <w:r w:rsidRPr="006A51AB">
                            <w:rPr>
                              <w:b/>
                              <w:bCs/>
                            </w:rPr>
                            <w:t>Org. Nr. 008838 66592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DFCF0" id="_x0000_t202" coordsize="21600,21600" o:spt="202" path="m,l,21600r21600,l21600,xe">
              <v:stroke joinstyle="miter"/>
              <v:path gradientshapeok="t" o:connecttype="rect"/>
            </v:shapetype>
            <v:shape id="Tekstboks 2" o:spid="_x0000_s1026" type="#_x0000_t202" style="position:absolute;margin-left:419.4pt;margin-top:26.95pt;width:174.5pt;height:26.2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" stroked="f">
              <v:textbox>
                <w:txbxContent>
                  <w:p w14:paraId="22B3D539" w14:textId="6347C42C" w:rsidR="006A51AB" w:rsidRPr="006A51AB" w:rsidRDefault="006A51AB">
                    <w:pPr>
                      <w:rPr>
                        <w:b/>
                        <w:bCs/>
                      </w:rPr>
                    </w:pPr>
                    <w:r w:rsidRPr="006A51AB">
                      <w:t xml:space="preserve">                </w:t>
                    </w:r>
                    <w:r w:rsidRPr="006A51AB">
                      <w:rPr>
                        <w:b/>
                        <w:bCs/>
                      </w:rPr>
                      <w:t>Org. Nr. 008838 66592</w:t>
                    </w:r>
                  </w:p>
                </w:txbxContent>
              </v:textbox>
              <w10:wrap type="square" anchorx="page"/>
            </v:shape>
          </w:pict>
        </mc:Fallback>
      </mc:AlternateContent>
    </w:r>
    <w:r w:rsidRPr="006A51AB">
      <w:rPr>
        <w:rFonts w:ascii="Arial" w:hAnsi="Arial" w:cs="Arial"/>
        <w:b/>
        <w:bCs/>
        <w:spacing w:val="-18"/>
        <w:w w:val="150"/>
        <w:sz w:val="36"/>
        <w:szCs w:val="36"/>
      </w:rPr>
      <w:t>LEIEKONTRAKT</w:t>
    </w:r>
    <w:r>
      <w:rPr>
        <w:rFonts w:ascii="Arial" w:hAnsi="Arial" w:cs="Arial"/>
        <w:b/>
        <w:bCs/>
        <w:spacing w:val="-18"/>
        <w:w w:val="150"/>
        <w:sz w:val="36"/>
        <w:szCs w:val="36"/>
      </w:rPr>
      <w:t xml:space="preserve"> </w:t>
    </w:r>
    <w:r w:rsidRPr="006A51AB">
      <w:rPr>
        <w:rFonts w:ascii="Arial" w:hAnsi="Arial" w:cs="Arial"/>
        <w:b/>
        <w:bCs/>
        <w:spacing w:val="-9"/>
        <w:w w:val="150"/>
        <w:sz w:val="36"/>
        <w:szCs w:val="36"/>
      </w:rPr>
      <w:t>FOR MIDLE</w:t>
    </w:r>
    <w:r>
      <w:rPr>
        <w:rFonts w:ascii="Arial" w:hAnsi="Arial" w:cs="Arial"/>
        <w:b/>
        <w:bCs/>
        <w:spacing w:val="-9"/>
        <w:w w:val="150"/>
        <w:sz w:val="36"/>
        <w:szCs w:val="36"/>
      </w:rPr>
      <w:t>R</w:t>
    </w:r>
    <w:r w:rsidRPr="006A51AB">
      <w:rPr>
        <w:rFonts w:ascii="Arial" w:hAnsi="Arial" w:cs="Arial"/>
        <w:b/>
        <w:bCs/>
        <w:spacing w:val="-9"/>
        <w:w w:val="150"/>
        <w:sz w:val="36"/>
        <w:szCs w:val="36"/>
      </w:rPr>
      <w:t>TIDIG BÅTPLASS</w:t>
    </w:r>
    <w:r w:rsidR="00833F22">
      <w:rPr>
        <w:rFonts w:ascii="Arial" w:hAnsi="Arial"/>
      </w:rPr>
      <w:tab/>
    </w:r>
    <w:r w:rsidR="00833F22">
      <w:rPr>
        <w:rFonts w:ascii="Arial" w:hAnsi="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55"/>
    <w:rsid w:val="000313C1"/>
    <w:rsid w:val="000317F4"/>
    <w:rsid w:val="00076494"/>
    <w:rsid w:val="000D1E14"/>
    <w:rsid w:val="0011259D"/>
    <w:rsid w:val="00155B1D"/>
    <w:rsid w:val="001656EA"/>
    <w:rsid w:val="00193B2B"/>
    <w:rsid w:val="001F5191"/>
    <w:rsid w:val="00201371"/>
    <w:rsid w:val="0023473C"/>
    <w:rsid w:val="002C1E5E"/>
    <w:rsid w:val="002F3C55"/>
    <w:rsid w:val="00300609"/>
    <w:rsid w:val="003920C8"/>
    <w:rsid w:val="003F3437"/>
    <w:rsid w:val="004104CD"/>
    <w:rsid w:val="00451057"/>
    <w:rsid w:val="004B3254"/>
    <w:rsid w:val="004C4195"/>
    <w:rsid w:val="005459E3"/>
    <w:rsid w:val="005C6794"/>
    <w:rsid w:val="005E74BC"/>
    <w:rsid w:val="00676AE2"/>
    <w:rsid w:val="006A51AB"/>
    <w:rsid w:val="006C1175"/>
    <w:rsid w:val="00727BEF"/>
    <w:rsid w:val="00763E80"/>
    <w:rsid w:val="007A1534"/>
    <w:rsid w:val="007E0237"/>
    <w:rsid w:val="00820C6A"/>
    <w:rsid w:val="00824DDF"/>
    <w:rsid w:val="00833F22"/>
    <w:rsid w:val="00853FDC"/>
    <w:rsid w:val="00862909"/>
    <w:rsid w:val="0088533E"/>
    <w:rsid w:val="008C1EDA"/>
    <w:rsid w:val="00906EF2"/>
    <w:rsid w:val="00A53912"/>
    <w:rsid w:val="00A900F3"/>
    <w:rsid w:val="00B135D8"/>
    <w:rsid w:val="00BD1957"/>
    <w:rsid w:val="00BE6082"/>
    <w:rsid w:val="00C75624"/>
    <w:rsid w:val="00D96F6A"/>
    <w:rsid w:val="00DA6683"/>
    <w:rsid w:val="00E53ED2"/>
    <w:rsid w:val="00E8038A"/>
    <w:rsid w:val="00EF0806"/>
    <w:rsid w:val="00EF47B3"/>
    <w:rsid w:val="00F02A8E"/>
    <w:rsid w:val="00F30750"/>
    <w:rsid w:val="00F52B28"/>
    <w:rsid w:val="00FA78B8"/>
    <w:rsid w:val="00FA7C72"/>
    <w:rsid w:val="1C6E5FB6"/>
    <w:rsid w:val="6FE5D6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355D"/>
  <w15:chartTrackingRefBased/>
  <w15:docId w15:val="{2C72EA94-26DC-4BFE-A673-C05AE3ED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
        <w:bCs/>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6A51AB"/>
    <w:pPr>
      <w:widowControl w:val="0"/>
      <w:autoSpaceDE w:val="0"/>
      <w:autoSpaceDN w:val="0"/>
      <w:adjustRightInd w:val="0"/>
      <w:spacing w:after="0" w:line="240" w:lineRule="auto"/>
    </w:pPr>
    <w:rPr>
      <w:rFonts w:ascii="Times New Roman" w:eastAsiaTheme="minorEastAsia" w:hAnsi="Times New Roman" w:cs="Times New Roman"/>
      <w:b w:val="0"/>
      <w:bCs w:val="0"/>
      <w:sz w:val="20"/>
      <w:szCs w:val="20"/>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F22"/>
    <w:pPr>
      <w:tabs>
        <w:tab w:val="center" w:pos="4536"/>
        <w:tab w:val="right" w:pos="9072"/>
      </w:tabs>
    </w:pPr>
  </w:style>
  <w:style w:type="character" w:customStyle="1" w:styleId="HeaderChar">
    <w:name w:val="Header Char"/>
    <w:basedOn w:val="DefaultParagraphFont"/>
    <w:link w:val="Header"/>
    <w:uiPriority w:val="99"/>
    <w:rsid w:val="00833F22"/>
    <w:rPr>
      <w:rFonts w:asciiTheme="minorHAnsi" w:hAnsiTheme="minorHAnsi"/>
      <w:b w:val="0"/>
      <w:bCs w:val="0"/>
      <w:kern w:val="2"/>
      <w14:ligatures w14:val="standardContextual"/>
    </w:rPr>
  </w:style>
  <w:style w:type="paragraph" w:styleId="Footer">
    <w:name w:val="footer"/>
    <w:basedOn w:val="Normal"/>
    <w:link w:val="FooterChar"/>
    <w:uiPriority w:val="99"/>
    <w:unhideWhenUsed/>
    <w:rsid w:val="00833F22"/>
    <w:pPr>
      <w:tabs>
        <w:tab w:val="center" w:pos="4536"/>
        <w:tab w:val="right" w:pos="9072"/>
      </w:tabs>
    </w:pPr>
  </w:style>
  <w:style w:type="character" w:customStyle="1" w:styleId="FooterChar">
    <w:name w:val="Footer Char"/>
    <w:basedOn w:val="DefaultParagraphFont"/>
    <w:link w:val="Footer"/>
    <w:uiPriority w:val="99"/>
    <w:rsid w:val="00833F22"/>
    <w:rPr>
      <w:rFonts w:asciiTheme="minorHAnsi" w:hAnsiTheme="minorHAnsi"/>
      <w:b w:val="0"/>
      <w:bCs w:val="0"/>
      <w:kern w:val="2"/>
      <w14:ligatures w14:val="standardContextual"/>
    </w:rPr>
  </w:style>
  <w:style w:type="table" w:styleId="TableGrid">
    <w:name w:val="Table Grid"/>
    <w:basedOn w:val="TableNormal"/>
    <w:uiPriority w:val="59"/>
    <w:rsid w:val="006A51AB"/>
    <w:pPr>
      <w:spacing w:after="0" w:line="240" w:lineRule="auto"/>
    </w:pPr>
    <w:rPr>
      <w:rFonts w:asciiTheme="minorHAnsi" w:hAnsiTheme="minorHAnsi"/>
      <w:b w:val="0"/>
      <w:bC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A51AB"/>
    <w:rPr>
      <w:color w:val="0000FF"/>
      <w:u w:val="single"/>
    </w:rPr>
  </w:style>
  <w:style w:type="character" w:styleId="FollowedHyperlink">
    <w:name w:val="FollowedHyperlink"/>
    <w:basedOn w:val="DefaultParagraphFont"/>
    <w:uiPriority w:val="99"/>
    <w:semiHidden/>
    <w:unhideWhenUsed/>
    <w:rsid w:val="00EF0806"/>
    <w:rPr>
      <w:color w:val="954F72" w:themeColor="followedHyperlink"/>
      <w:u w:val="single"/>
    </w:rPr>
  </w:style>
  <w:style w:type="character" w:styleId="UnresolvedMention">
    <w:name w:val="Unresolved Mention"/>
    <w:basedOn w:val="DefaultParagraphFont"/>
    <w:uiPriority w:val="99"/>
    <w:semiHidden/>
    <w:unhideWhenUsed/>
    <w:rsid w:val="007A1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531051">
      <w:bodyDiv w:val="1"/>
      <w:marLeft w:val="0"/>
      <w:marRight w:val="0"/>
      <w:marTop w:val="0"/>
      <w:marBottom w:val="0"/>
      <w:divBdr>
        <w:top w:val="none" w:sz="0" w:space="0" w:color="auto"/>
        <w:left w:val="none" w:sz="0" w:space="0" w:color="auto"/>
        <w:bottom w:val="none" w:sz="0" w:space="0" w:color="auto"/>
        <w:right w:val="none" w:sz="0" w:space="0" w:color="auto"/>
      </w:divBdr>
      <w:divsChild>
        <w:div w:id="18762348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32953">
              <w:marLeft w:val="0"/>
              <w:marRight w:val="0"/>
              <w:marTop w:val="0"/>
              <w:marBottom w:val="0"/>
              <w:divBdr>
                <w:top w:val="none" w:sz="0" w:space="0" w:color="auto"/>
                <w:left w:val="none" w:sz="0" w:space="0" w:color="auto"/>
                <w:bottom w:val="none" w:sz="0" w:space="0" w:color="auto"/>
                <w:right w:val="none" w:sz="0" w:space="0" w:color="auto"/>
              </w:divBdr>
              <w:divsChild>
                <w:div w:id="2260361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47247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835814">
                          <w:marLeft w:val="0"/>
                          <w:marRight w:val="0"/>
                          <w:marTop w:val="0"/>
                          <w:marBottom w:val="0"/>
                          <w:divBdr>
                            <w:top w:val="none" w:sz="0" w:space="0" w:color="auto"/>
                            <w:left w:val="none" w:sz="0" w:space="0" w:color="auto"/>
                            <w:bottom w:val="none" w:sz="0" w:space="0" w:color="auto"/>
                            <w:right w:val="none" w:sz="0" w:space="0" w:color="auto"/>
                          </w:divBdr>
                          <w:divsChild>
                            <w:div w:id="20880672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09325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162220">
                                      <w:marLeft w:val="0"/>
                                      <w:marRight w:val="0"/>
                                      <w:marTop w:val="0"/>
                                      <w:marBottom w:val="0"/>
                                      <w:divBdr>
                                        <w:top w:val="none" w:sz="0" w:space="0" w:color="auto"/>
                                        <w:left w:val="none" w:sz="0" w:space="0" w:color="auto"/>
                                        <w:bottom w:val="none" w:sz="0" w:space="0" w:color="auto"/>
                                        <w:right w:val="none" w:sz="0" w:space="0" w:color="auto"/>
                                      </w:divBdr>
                                      <w:divsChild>
                                        <w:div w:id="19284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083451">
      <w:bodyDiv w:val="1"/>
      <w:marLeft w:val="0"/>
      <w:marRight w:val="0"/>
      <w:marTop w:val="0"/>
      <w:marBottom w:val="0"/>
      <w:divBdr>
        <w:top w:val="none" w:sz="0" w:space="0" w:color="auto"/>
        <w:left w:val="none" w:sz="0" w:space="0" w:color="auto"/>
        <w:bottom w:val="none" w:sz="0" w:space="0" w:color="auto"/>
        <w:right w:val="none" w:sz="0" w:space="0" w:color="auto"/>
      </w:divBdr>
      <w:divsChild>
        <w:div w:id="1265265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ubatforening.n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aubatforening.no/"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vnesjef.tbf@gmail.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vdata.no/dokument/SF/forskrift/2001-12-04-1450" TargetMode="External"/><Relationship Id="rId4" Type="http://schemas.openxmlformats.org/officeDocument/2006/relationships/footnotes" Target="footnotes.xml"/><Relationship Id="rId9" Type="http://schemas.openxmlformats.org/officeDocument/2006/relationships/hyperlink" Target="https://lovdata.no/dokument/NL/lov/1994-06-24-39?q=sj%C3%B8lov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4611</Characters>
  <Application>Microsoft Office Word</Application>
  <DocSecurity>0</DocSecurity>
  <Lines>123</Lines>
  <Paragraphs>45</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Rune Malterud</dc:creator>
  <cp:keywords/>
  <dc:description/>
  <cp:lastModifiedBy>Torgersen Morten</cp:lastModifiedBy>
  <cp:revision>2</cp:revision>
  <cp:lastPrinted>2023-12-16T19:12:00Z</cp:lastPrinted>
  <dcterms:created xsi:type="dcterms:W3CDTF">2026-09-07T06:17:00Z</dcterms:created>
  <dcterms:modified xsi:type="dcterms:W3CDTF">2026-09-07T06:17:00Z</dcterms:modified>
</cp:coreProperties>
</file>